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AC168" w14:textId="77777777" w:rsidR="00626859" w:rsidRPr="00E914CE" w:rsidRDefault="00626859" w:rsidP="00626859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14CE">
        <w:rPr>
          <w:rFonts w:ascii="Times New Roman" w:eastAsia="Calibri" w:hAnsi="Times New Roman" w:cs="Times New Roman"/>
          <w:b/>
          <w:bCs/>
          <w:sz w:val="28"/>
          <w:szCs w:val="28"/>
        </w:rPr>
        <w:t>МИНОБРНАУКИ РОССИИ</w:t>
      </w:r>
    </w:p>
    <w:p w14:paraId="62BA5A57" w14:textId="77777777" w:rsidR="00626859" w:rsidRPr="00E914CE" w:rsidRDefault="00626859" w:rsidP="00626859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14CE">
        <w:rPr>
          <w:rFonts w:ascii="Times New Roman" w:eastAsia="Calibri" w:hAnsi="Times New Roman" w:cs="Times New Roman"/>
          <w:b/>
          <w:bCs/>
          <w:sz w:val="28"/>
          <w:szCs w:val="28"/>
        </w:rPr>
        <w:t>Национальный исследовательский</w:t>
      </w:r>
    </w:p>
    <w:p w14:paraId="2228B837" w14:textId="77777777" w:rsidR="00626859" w:rsidRPr="00E914CE" w:rsidRDefault="00626859" w:rsidP="00626859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14CE">
        <w:rPr>
          <w:rFonts w:ascii="Times New Roman" w:eastAsia="Calibri" w:hAnsi="Times New Roman" w:cs="Times New Roman"/>
          <w:b/>
          <w:bCs/>
          <w:sz w:val="28"/>
          <w:szCs w:val="28"/>
        </w:rPr>
        <w:t>Томский государственный университет</w:t>
      </w:r>
    </w:p>
    <w:p w14:paraId="0F2FCC15" w14:textId="77777777" w:rsidR="00626859" w:rsidRPr="00E914CE" w:rsidRDefault="00626859" w:rsidP="006268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14CE">
        <w:rPr>
          <w:rFonts w:ascii="Times New Roman" w:eastAsia="Calibri" w:hAnsi="Times New Roman" w:cs="Times New Roman"/>
          <w:b/>
          <w:bCs/>
          <w:sz w:val="28"/>
          <w:szCs w:val="28"/>
        </w:rPr>
        <w:t>Детский сад № 49</w:t>
      </w:r>
    </w:p>
    <w:p w14:paraId="76FA414B" w14:textId="77777777" w:rsidR="00626859" w:rsidRPr="00AE344E" w:rsidRDefault="00626859" w:rsidP="006268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A7CB62" w14:textId="77777777" w:rsidR="00626859" w:rsidRPr="00AE344E" w:rsidRDefault="00626859" w:rsidP="006268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327998" w14:textId="77777777" w:rsidR="00626859" w:rsidRDefault="00626859" w:rsidP="006268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F93F5" w14:textId="77777777" w:rsidR="00626859" w:rsidRDefault="00626859" w:rsidP="006268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8C12BF" w14:textId="77777777" w:rsidR="00626859" w:rsidRPr="00AE344E" w:rsidRDefault="00626859" w:rsidP="006268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B7DCDE" w14:textId="77777777" w:rsidR="00626859" w:rsidRDefault="00626859" w:rsidP="006268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A0DBF5" w14:textId="77777777" w:rsidR="00626859" w:rsidRPr="00AE344E" w:rsidRDefault="00626859" w:rsidP="006268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231F64" w14:textId="77777777" w:rsidR="00626859" w:rsidRPr="00AE344E" w:rsidRDefault="00626859" w:rsidP="006268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7833EB" w14:textId="77777777" w:rsidR="00626859" w:rsidRPr="00AE344E" w:rsidRDefault="00626859" w:rsidP="006268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6C8A1F" w14:textId="77777777" w:rsidR="00626859" w:rsidRPr="00AE344E" w:rsidRDefault="00626859" w:rsidP="006268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FBB999" w14:textId="77777777" w:rsidR="00626859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Отчет по инновационной деятельности</w:t>
      </w:r>
    </w:p>
    <w:p w14:paraId="0F0C29FB" w14:textId="77777777" w:rsidR="00626859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детского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сада №49</w:t>
      </w:r>
    </w:p>
    <w:p w14:paraId="60B33E59" w14:textId="32C50DD2" w:rsidR="00626859" w:rsidRPr="00AE344E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 – 2023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уч. год</w:t>
      </w:r>
    </w:p>
    <w:p w14:paraId="576BD710" w14:textId="77777777" w:rsidR="00626859" w:rsidRPr="00AE344E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266EE1" w14:textId="77777777" w:rsidR="00626859" w:rsidRPr="00AE344E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78A76C" w14:textId="77777777" w:rsidR="00626859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B4FAA6" w14:textId="77777777" w:rsidR="00626859" w:rsidRPr="00AE344E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BBB37A" w14:textId="77777777" w:rsidR="00626859" w:rsidRPr="00AE344E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E10F9C" w14:textId="77777777" w:rsidR="00626859" w:rsidRPr="00AE344E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20A7AC" w14:textId="77777777" w:rsidR="00626859" w:rsidRPr="00AE344E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ECD1658" w14:textId="77777777" w:rsidR="00626859" w:rsidRPr="00C76BEA" w:rsidRDefault="00626859" w:rsidP="00626859">
      <w:pPr>
        <w:pStyle w:val="a7"/>
        <w:spacing w:after="0" w:line="360" w:lineRule="auto"/>
        <w:ind w:firstLine="709"/>
        <w:jc w:val="right"/>
        <w:rPr>
          <w:i/>
          <w:iCs/>
        </w:rPr>
      </w:pPr>
      <w:r w:rsidRPr="00C76BEA">
        <w:rPr>
          <w:i/>
          <w:iCs/>
        </w:rPr>
        <w:t xml:space="preserve">Составила: </w:t>
      </w:r>
    </w:p>
    <w:p w14:paraId="1CDF3C43" w14:textId="77777777" w:rsidR="00626859" w:rsidRPr="00C76BEA" w:rsidRDefault="00626859" w:rsidP="00626859">
      <w:pPr>
        <w:pStyle w:val="a7"/>
        <w:spacing w:after="0" w:line="360" w:lineRule="auto"/>
        <w:ind w:firstLine="709"/>
        <w:jc w:val="right"/>
        <w:rPr>
          <w:i/>
          <w:iCs/>
        </w:rPr>
      </w:pPr>
      <w:r w:rsidRPr="00C76BEA">
        <w:rPr>
          <w:i/>
          <w:iCs/>
        </w:rPr>
        <w:t xml:space="preserve">зам. заведующей по </w:t>
      </w:r>
      <w:proofErr w:type="spellStart"/>
      <w:r w:rsidRPr="00C76BEA">
        <w:rPr>
          <w:i/>
          <w:iCs/>
        </w:rPr>
        <w:t>ВиМР</w:t>
      </w:r>
      <w:proofErr w:type="spellEnd"/>
    </w:p>
    <w:p w14:paraId="3B17876B" w14:textId="77777777" w:rsidR="00626859" w:rsidRPr="00DC4B66" w:rsidRDefault="00626859" w:rsidP="00626859">
      <w:pPr>
        <w:pStyle w:val="a7"/>
        <w:spacing w:after="0" w:line="360" w:lineRule="auto"/>
        <w:ind w:firstLine="709"/>
        <w:jc w:val="right"/>
      </w:pPr>
      <w:r w:rsidRPr="00C76BEA">
        <w:rPr>
          <w:i/>
          <w:iCs/>
        </w:rPr>
        <w:t>Сараева О.В.</w:t>
      </w:r>
    </w:p>
    <w:p w14:paraId="10B2ECBD" w14:textId="77777777" w:rsidR="00626859" w:rsidRPr="00AE344E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30D279" w14:textId="77777777" w:rsidR="00626859" w:rsidRPr="00AE344E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072E31" w14:textId="77777777" w:rsidR="00626859" w:rsidRPr="00AE344E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83FD85" w14:textId="77777777" w:rsidR="00626859" w:rsidRPr="00AE344E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A1AA7E" w14:textId="77777777" w:rsidR="00626859" w:rsidRPr="00AE344E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1648B6" w14:textId="77777777" w:rsidR="00626859" w:rsidRPr="00AE344E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F05D02" w14:textId="77777777" w:rsidR="00626859" w:rsidRPr="00AE344E" w:rsidRDefault="00626859" w:rsidP="0062685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B83FBC" w14:textId="09834C23" w:rsidR="00626859" w:rsidRDefault="00626859" w:rsidP="0062685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Томск – 2023</w:t>
      </w:r>
      <w:r w:rsidRPr="00AE344E">
        <w:rPr>
          <w:rFonts w:ascii="Times New Roman" w:eastAsia="Calibri" w:hAnsi="Times New Roman" w:cs="Times New Roman"/>
          <w:sz w:val="24"/>
          <w:szCs w:val="24"/>
        </w:rPr>
        <w:t>г.</w:t>
      </w: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DE5C029" w14:textId="20C62DD6" w:rsidR="00701030" w:rsidRDefault="00701030" w:rsidP="006268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Отчёт </w:t>
      </w:r>
      <w:r w:rsidR="00626859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 xml:space="preserve"> инновационной </w:t>
      </w:r>
      <w:r w:rsidR="00656673">
        <w:rPr>
          <w:rFonts w:ascii="Times New Roman" w:hAnsi="Times New Roman" w:cs="Times New Roman"/>
          <w:b/>
          <w:sz w:val="24"/>
          <w:szCs w:val="24"/>
        </w:rPr>
        <w:t>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AFF5D9" w14:textId="77777777" w:rsidR="00626859" w:rsidRDefault="00626859" w:rsidP="006268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73F13" w14:textId="77777777" w:rsidR="00C5646C" w:rsidRPr="00AB43DD" w:rsidRDefault="00C5646C" w:rsidP="00C5646C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43DD">
        <w:rPr>
          <w:rFonts w:ascii="Times New Roman" w:hAnsi="Times New Roman" w:cs="Times New Roman"/>
          <w:b/>
          <w:sz w:val="24"/>
          <w:szCs w:val="24"/>
          <w:u w:val="single"/>
        </w:rPr>
        <w:t>Деятельность по направлениям:</w:t>
      </w:r>
    </w:p>
    <w:p w14:paraId="395BCB8D" w14:textId="76967C04" w:rsidR="00FB397E" w:rsidRPr="00C5646C" w:rsidRDefault="00C5646C" w:rsidP="00FB397E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4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5646C">
        <w:rPr>
          <w:rFonts w:ascii="Times New Roman" w:hAnsi="Times New Roman" w:cs="Times New Roman"/>
          <w:b/>
          <w:sz w:val="24"/>
          <w:szCs w:val="24"/>
        </w:rPr>
        <w:t xml:space="preserve">. Внедрение программы дошкольного образования «ПРОдетей» в работу детского </w:t>
      </w:r>
      <w:r w:rsidR="00D07C4A">
        <w:rPr>
          <w:rFonts w:ascii="Times New Roman" w:hAnsi="Times New Roman" w:cs="Times New Roman"/>
          <w:b/>
          <w:sz w:val="24"/>
          <w:szCs w:val="24"/>
        </w:rPr>
        <w:t>сада</w:t>
      </w:r>
    </w:p>
    <w:p w14:paraId="4365569E" w14:textId="77777777" w:rsidR="00FB397E" w:rsidRDefault="00FB397E" w:rsidP="00FB397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по данной программе проходят 11 человек:</w:t>
      </w:r>
    </w:p>
    <w:p w14:paraId="21B8D5CC" w14:textId="77777777" w:rsidR="00FB397E" w:rsidRPr="00402E4A" w:rsidRDefault="00FB397E" w:rsidP="00FB397E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4A">
        <w:rPr>
          <w:rFonts w:ascii="Times New Roman" w:hAnsi="Times New Roman" w:cs="Times New Roman"/>
          <w:sz w:val="24"/>
          <w:szCs w:val="24"/>
        </w:rPr>
        <w:t>Руденок Лариса Николаевна – заведующий</w:t>
      </w:r>
    </w:p>
    <w:p w14:paraId="4AEECA40" w14:textId="77777777" w:rsidR="00FB397E" w:rsidRPr="00402E4A" w:rsidRDefault="00FB397E" w:rsidP="00FB397E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4A">
        <w:rPr>
          <w:rFonts w:ascii="Times New Roman" w:hAnsi="Times New Roman" w:cs="Times New Roman"/>
          <w:sz w:val="24"/>
          <w:szCs w:val="24"/>
        </w:rPr>
        <w:t>Ахмедова Татьяна Лермонтовна – воспитатель</w:t>
      </w:r>
    </w:p>
    <w:p w14:paraId="45D1DC9B" w14:textId="77777777" w:rsidR="00FB397E" w:rsidRPr="00402E4A" w:rsidRDefault="00FB397E" w:rsidP="00FB397E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4A">
        <w:rPr>
          <w:rFonts w:ascii="Times New Roman" w:hAnsi="Times New Roman" w:cs="Times New Roman"/>
          <w:sz w:val="24"/>
          <w:szCs w:val="24"/>
        </w:rPr>
        <w:t>Баранова Наталья Владимировна – воспитатель</w:t>
      </w:r>
    </w:p>
    <w:p w14:paraId="1F08FA9B" w14:textId="77777777" w:rsidR="00FB397E" w:rsidRPr="00402E4A" w:rsidRDefault="00FB397E" w:rsidP="00FB397E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4A">
        <w:rPr>
          <w:rFonts w:ascii="Times New Roman" w:hAnsi="Times New Roman" w:cs="Times New Roman"/>
          <w:sz w:val="24"/>
          <w:szCs w:val="24"/>
        </w:rPr>
        <w:t>Власова Татьяна – воспитатель</w:t>
      </w:r>
    </w:p>
    <w:p w14:paraId="3682CD0C" w14:textId="77777777" w:rsidR="00FB397E" w:rsidRDefault="00FB397E" w:rsidP="00FB397E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Гордиенко Алла Олеговна – воспитатель</w:t>
      </w:r>
    </w:p>
    <w:p w14:paraId="53011CCD" w14:textId="77777777" w:rsidR="00FB397E" w:rsidRPr="00402E4A" w:rsidRDefault="00FB397E" w:rsidP="00FB397E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4A">
        <w:rPr>
          <w:rFonts w:ascii="Times New Roman" w:hAnsi="Times New Roman" w:cs="Times New Roman"/>
          <w:sz w:val="24"/>
          <w:szCs w:val="24"/>
        </w:rPr>
        <w:t>Добрынина Ирина Александровна – воспитатель</w:t>
      </w:r>
    </w:p>
    <w:p w14:paraId="6CBABD56" w14:textId="77777777" w:rsidR="00FB397E" w:rsidRPr="00626859" w:rsidRDefault="00FB397E" w:rsidP="00FB397E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859">
        <w:rPr>
          <w:rFonts w:ascii="Times New Roman" w:hAnsi="Times New Roman" w:cs="Times New Roman"/>
          <w:sz w:val="24"/>
          <w:szCs w:val="24"/>
        </w:rPr>
        <w:t>Мирошниченко Юлия Александровна – воспитатель</w:t>
      </w:r>
    </w:p>
    <w:p w14:paraId="52FE766A" w14:textId="77777777" w:rsidR="00FB397E" w:rsidRPr="00402E4A" w:rsidRDefault="00FB397E" w:rsidP="00FB397E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4A">
        <w:rPr>
          <w:rFonts w:ascii="Times New Roman" w:hAnsi="Times New Roman" w:cs="Times New Roman"/>
          <w:sz w:val="24"/>
          <w:szCs w:val="24"/>
        </w:rPr>
        <w:t>Ларченко Ирина Викторовна – воспитатель, методист</w:t>
      </w:r>
    </w:p>
    <w:p w14:paraId="0711A930" w14:textId="77777777" w:rsidR="00FB397E" w:rsidRDefault="00FB397E" w:rsidP="00FB397E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E4A">
        <w:rPr>
          <w:rFonts w:ascii="Times New Roman" w:hAnsi="Times New Roman" w:cs="Times New Roman"/>
          <w:sz w:val="24"/>
          <w:szCs w:val="24"/>
        </w:rPr>
        <w:t>Тофанова</w:t>
      </w:r>
      <w:proofErr w:type="spellEnd"/>
      <w:r w:rsidRPr="00402E4A">
        <w:rPr>
          <w:rFonts w:ascii="Times New Roman" w:hAnsi="Times New Roman" w:cs="Times New Roman"/>
          <w:sz w:val="24"/>
          <w:szCs w:val="24"/>
        </w:rPr>
        <w:t xml:space="preserve"> Валентина Игоревна – воспитатель</w:t>
      </w:r>
    </w:p>
    <w:p w14:paraId="4B944066" w14:textId="77777777" w:rsidR="00FB397E" w:rsidRDefault="00FB397E" w:rsidP="00FB397E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Пасынкова Ольга Игоревна – воспитатель</w:t>
      </w:r>
    </w:p>
    <w:p w14:paraId="1177581B" w14:textId="77777777" w:rsidR="00FB397E" w:rsidRPr="00402E4A" w:rsidRDefault="00FB397E" w:rsidP="00FB397E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Сараева Ольга Васильевна – учитель-логопед</w:t>
      </w:r>
    </w:p>
    <w:p w14:paraId="2A7BCF7D" w14:textId="77777777" w:rsidR="00FB397E" w:rsidRDefault="00FB397E" w:rsidP="00FB39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CA47C" w14:textId="2CEAC4DA" w:rsidR="00FB397E" w:rsidRDefault="00FB397E" w:rsidP="00FB397E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Внедрен</w:t>
      </w:r>
      <w:r w:rsidR="006E5567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т</w:t>
      </w:r>
      <w:r w:rsidRPr="00D074D4">
        <w:rPr>
          <w:rFonts w:ascii="Times New Roman" w:hAnsi="Times New Roman" w:cs="Times New Roman"/>
          <w:bCs/>
          <w:sz w:val="24"/>
          <w:szCs w:val="24"/>
        </w:rPr>
        <w:t>ехнологи</w:t>
      </w:r>
      <w:r w:rsidR="006E5567">
        <w:rPr>
          <w:rFonts w:ascii="Times New Roman" w:hAnsi="Times New Roman" w:cs="Times New Roman"/>
          <w:bCs/>
          <w:sz w:val="24"/>
          <w:szCs w:val="24"/>
        </w:rPr>
        <w:t>я</w:t>
      </w:r>
      <w:r w:rsidRPr="00D074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«П</w:t>
      </w:r>
      <w:r w:rsidRPr="00D074D4">
        <w:rPr>
          <w:rFonts w:ascii="Times New Roman" w:hAnsi="Times New Roman" w:cs="Times New Roman"/>
          <w:bCs/>
          <w:sz w:val="24"/>
          <w:szCs w:val="24"/>
        </w:rPr>
        <w:t>ланировани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D074D4">
        <w:rPr>
          <w:rFonts w:ascii="Times New Roman" w:hAnsi="Times New Roman" w:cs="Times New Roman"/>
          <w:bCs/>
          <w:sz w:val="24"/>
          <w:szCs w:val="24"/>
        </w:rPr>
        <w:t xml:space="preserve"> работы в цент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D074D4">
        <w:rPr>
          <w:rFonts w:ascii="Times New Roman" w:hAnsi="Times New Roman" w:cs="Times New Roman"/>
          <w:bCs/>
          <w:sz w:val="24"/>
          <w:szCs w:val="24"/>
        </w:rPr>
        <w:t>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активности» во всех группах (кроме 1 младшей) обоих корпусов. </w:t>
      </w:r>
      <w:r w:rsidR="006E5567">
        <w:rPr>
          <w:rFonts w:ascii="Times New Roman" w:hAnsi="Times New Roman" w:cs="Times New Roman"/>
          <w:bCs/>
          <w:sz w:val="24"/>
          <w:szCs w:val="24"/>
        </w:rPr>
        <w:t>Технология «Моделирование письма» реализуется в 1 корпусе.</w:t>
      </w:r>
    </w:p>
    <w:p w14:paraId="4CB66DF2" w14:textId="6F2C8FCA" w:rsidR="00FB397E" w:rsidRDefault="00FB397E" w:rsidP="00FB39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3 ступени </w:t>
      </w:r>
      <w:r w:rsidRPr="008759FA">
        <w:rPr>
          <w:rFonts w:ascii="Times New Roman" w:hAnsi="Times New Roman" w:cs="Times New Roman"/>
          <w:sz w:val="24"/>
          <w:szCs w:val="24"/>
        </w:rPr>
        <w:t>«Организация и поддержка сюжетно-ролевой игры в программе «ПРОДЕТЕ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759F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DA4BFF9" w14:textId="77777777" w:rsidR="00FB397E" w:rsidRPr="008759FA" w:rsidRDefault="00FB397E" w:rsidP="00FB397E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FA">
        <w:rPr>
          <w:rFonts w:ascii="Times New Roman" w:hAnsi="Times New Roman" w:cs="Times New Roman"/>
          <w:sz w:val="24"/>
          <w:szCs w:val="24"/>
        </w:rPr>
        <w:t>Зачем нужно организовывать и поддерживать игру?</w:t>
      </w:r>
    </w:p>
    <w:p w14:paraId="04656BE2" w14:textId="77777777" w:rsidR="00FB397E" w:rsidRPr="008759FA" w:rsidRDefault="00FB397E" w:rsidP="00FB397E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FA">
        <w:rPr>
          <w:rFonts w:ascii="Times New Roman" w:hAnsi="Times New Roman" w:cs="Times New Roman"/>
          <w:sz w:val="24"/>
          <w:szCs w:val="24"/>
        </w:rPr>
        <w:t>Игра и ее имитация: кто и во что играет?</w:t>
      </w:r>
    </w:p>
    <w:p w14:paraId="41E867F6" w14:textId="77777777" w:rsidR="00FB397E" w:rsidRPr="008759FA" w:rsidRDefault="00FB397E" w:rsidP="00FB397E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FA">
        <w:rPr>
          <w:rFonts w:ascii="Times New Roman" w:hAnsi="Times New Roman" w:cs="Times New Roman"/>
          <w:sz w:val="24"/>
          <w:szCs w:val="24"/>
        </w:rPr>
        <w:t>Почему не возникает игра? Организация игровой среды. Обогащение игры. Групповая драматизация</w:t>
      </w:r>
    </w:p>
    <w:p w14:paraId="2D9659DB" w14:textId="6AE32C9A" w:rsidR="006E5567" w:rsidRDefault="006E5567" w:rsidP="00D953A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После прохождения 3 ступени в группах, где работают педагоги, обучающиеся по программе были подготовлены и развернуты все подготовительные мероприятия для проведения «Большой игры». Получен первый опыт проведения подготовленной сюжетно-ролевой игры, которая затем перетекла в свободную игру детей. Однако, у педагогов возникло большое количество вопросов по поддержке детской свободной игры и было принято решение пригласить тренера программы Оберемок С.М. с дополнительным семинаром-тренингом, посвященным сюжетно-ролевой игре дошкольников. Он был проведен для всех педагогов детско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го сада. На педсовете, посвященном годовой задаче «</w:t>
      </w:r>
      <w:r w:rsidR="00D953AD" w:rsidRPr="00D953AD">
        <w:rPr>
          <w:rFonts w:ascii="Times New Roman" w:hAnsi="Times New Roman" w:cs="Times New Roman"/>
          <w:bCs/>
          <w:sz w:val="24"/>
          <w:szCs w:val="24"/>
        </w:rPr>
        <w:t>Игра и игровые формы обучения как средство</w:t>
      </w:r>
      <w:r w:rsidR="00D953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53AD" w:rsidRPr="00D953AD">
        <w:rPr>
          <w:rFonts w:ascii="Times New Roman" w:hAnsi="Times New Roman" w:cs="Times New Roman"/>
          <w:bCs/>
          <w:sz w:val="24"/>
          <w:szCs w:val="24"/>
        </w:rPr>
        <w:t>социально-коммуникативного развития ребёнка</w:t>
      </w:r>
      <w:r>
        <w:rPr>
          <w:rFonts w:ascii="Times New Roman" w:hAnsi="Times New Roman" w:cs="Times New Roman"/>
          <w:bCs/>
          <w:sz w:val="24"/>
          <w:szCs w:val="24"/>
        </w:rPr>
        <w:t>» было принято решение в следующем учебном году выделить полностью 1 день в неделю</w:t>
      </w:r>
      <w:r w:rsidR="00D953AD">
        <w:rPr>
          <w:rFonts w:ascii="Times New Roman" w:hAnsi="Times New Roman" w:cs="Times New Roman"/>
          <w:bCs/>
          <w:sz w:val="24"/>
          <w:szCs w:val="24"/>
        </w:rPr>
        <w:t xml:space="preserve"> для возможности разворачивания игры у детей.</w:t>
      </w:r>
    </w:p>
    <w:p w14:paraId="7382BE79" w14:textId="77777777" w:rsidR="006E5567" w:rsidRDefault="006E5567" w:rsidP="00FB397E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3CA3A8" w14:textId="7C01FE39" w:rsidR="00FB397E" w:rsidRDefault="00FB397E" w:rsidP="00FB39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4 ступени </w:t>
      </w:r>
      <w:r w:rsidRPr="008759FA">
        <w:rPr>
          <w:rFonts w:ascii="Times New Roman" w:hAnsi="Times New Roman" w:cs="Times New Roman"/>
          <w:sz w:val="24"/>
          <w:szCs w:val="24"/>
        </w:rPr>
        <w:t>«Игра и игровые формы обучения в программе «ПРОДЕТЕЙ»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5F072B" w14:textId="77777777" w:rsidR="00FB397E" w:rsidRPr="008759FA" w:rsidRDefault="00FB397E" w:rsidP="00FB39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59FA">
        <w:rPr>
          <w:rFonts w:ascii="Times New Roman" w:hAnsi="Times New Roman" w:cs="Times New Roman"/>
          <w:sz w:val="24"/>
          <w:szCs w:val="24"/>
        </w:rPr>
        <w:t>Игра и игровые формы обучения</w:t>
      </w:r>
    </w:p>
    <w:p w14:paraId="36A30418" w14:textId="77777777" w:rsidR="00FB397E" w:rsidRPr="008759FA" w:rsidRDefault="00FB397E" w:rsidP="00FB397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FA">
        <w:rPr>
          <w:rFonts w:ascii="Times New Roman" w:hAnsi="Times New Roman" w:cs="Times New Roman"/>
          <w:sz w:val="24"/>
          <w:szCs w:val="24"/>
        </w:rPr>
        <w:t>Графическая практика</w:t>
      </w:r>
    </w:p>
    <w:p w14:paraId="26E0CFC8" w14:textId="77777777" w:rsidR="00FB397E" w:rsidRPr="008759FA" w:rsidRDefault="00FB397E" w:rsidP="00FB397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FA">
        <w:rPr>
          <w:rFonts w:ascii="Times New Roman" w:hAnsi="Times New Roman" w:cs="Times New Roman"/>
          <w:sz w:val="24"/>
          <w:szCs w:val="24"/>
        </w:rPr>
        <w:t>Работа в парах и в малых группах</w:t>
      </w:r>
    </w:p>
    <w:p w14:paraId="198FF4F0" w14:textId="77777777" w:rsidR="00FB397E" w:rsidRPr="008759FA" w:rsidRDefault="00FB397E" w:rsidP="00FB397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FA">
        <w:rPr>
          <w:rFonts w:ascii="Times New Roman" w:hAnsi="Times New Roman" w:cs="Times New Roman"/>
          <w:sz w:val="24"/>
          <w:szCs w:val="24"/>
        </w:rPr>
        <w:t>Лаборатория историй</w:t>
      </w:r>
    </w:p>
    <w:p w14:paraId="42B46764" w14:textId="77777777" w:rsidR="00FB397E" w:rsidRPr="008759FA" w:rsidRDefault="00FB397E" w:rsidP="00FB397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FA">
        <w:rPr>
          <w:rFonts w:ascii="Times New Roman" w:hAnsi="Times New Roman" w:cs="Times New Roman"/>
          <w:sz w:val="24"/>
          <w:szCs w:val="24"/>
        </w:rPr>
        <w:lastRenderedPageBreak/>
        <w:t>Подвижные игры</w:t>
      </w:r>
    </w:p>
    <w:p w14:paraId="63D58865" w14:textId="6C21BAF0" w:rsidR="00402E4A" w:rsidRDefault="00D953AD" w:rsidP="003D11B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После прохождения 4 ступени в группах, где работают педагоги, обучающиеся по программе внедряются технологии </w:t>
      </w:r>
      <w:r w:rsidRPr="00D074D4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Графическая практика», «Волшебная лупа», «Лаборатория историй», созданы карточки на разнообразные темы для игры «А у меня, а у кого</w:t>
      </w:r>
      <w:r w:rsidRPr="00D074D4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. Педагоги, не проходившие обучение ознакомятся с данными методиками в августе.</w:t>
      </w:r>
    </w:p>
    <w:p w14:paraId="650D6C77" w14:textId="77777777" w:rsidR="00D953AD" w:rsidRDefault="00D953AD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3AE849" w14:textId="1BC0E81E" w:rsidR="00402E4A" w:rsidRDefault="00402E4A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</w:t>
      </w:r>
      <w:r w:rsidR="006B1B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6B1B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уч. года были проведены следующие мероприятия: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3"/>
        <w:gridCol w:w="5264"/>
        <w:gridCol w:w="826"/>
        <w:gridCol w:w="1812"/>
      </w:tblGrid>
      <w:tr w:rsidR="006B1B2C" w:rsidRPr="00223423" w14:paraId="1D276B6D" w14:textId="77777777" w:rsidTr="00D5206F">
        <w:tc>
          <w:tcPr>
            <w:tcW w:w="1455" w:type="dxa"/>
          </w:tcPr>
          <w:p w14:paraId="708E8D27" w14:textId="77777777" w:rsidR="006B1B2C" w:rsidRDefault="006B1B2C" w:rsidP="00D5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517" w:type="dxa"/>
          </w:tcPr>
          <w:p w14:paraId="27CA0E13" w14:textId="77777777" w:rsidR="006B1B2C" w:rsidRDefault="006B1B2C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29" w:type="dxa"/>
            <w:vAlign w:val="center"/>
          </w:tcPr>
          <w:p w14:paraId="0D8AC0F4" w14:textId="77777777" w:rsidR="006B1B2C" w:rsidRDefault="006B1B2C" w:rsidP="00D5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1F190026" w14:textId="77777777" w:rsidR="006B1B2C" w:rsidRPr="00223423" w:rsidRDefault="006B1B2C" w:rsidP="00D5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B1B2C" w:rsidRPr="00223423" w14:paraId="18E706FE" w14:textId="77777777" w:rsidTr="00D5206F">
        <w:tc>
          <w:tcPr>
            <w:tcW w:w="1455" w:type="dxa"/>
          </w:tcPr>
          <w:p w14:paraId="0C51023A" w14:textId="77777777" w:rsidR="006B1B2C" w:rsidRDefault="006B1B2C" w:rsidP="00D5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</w:tc>
        <w:tc>
          <w:tcPr>
            <w:tcW w:w="5517" w:type="dxa"/>
          </w:tcPr>
          <w:p w14:paraId="1ACF2571" w14:textId="77777777" w:rsidR="006B1B2C" w:rsidRDefault="006B1B2C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встреча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Тема: Моделирование письма, основные ошибки. </w:t>
            </w:r>
          </w:p>
        </w:tc>
        <w:tc>
          <w:tcPr>
            <w:tcW w:w="829" w:type="dxa"/>
            <w:vAlign w:val="center"/>
          </w:tcPr>
          <w:p w14:paraId="17DC26A3" w14:textId="77777777" w:rsidR="006B1B2C" w:rsidRDefault="006B1B2C" w:rsidP="00D5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73C2F2BC" w14:textId="77777777" w:rsidR="006B1B2C" w:rsidRDefault="006B1B2C" w:rsidP="00D5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6B1B2C" w:rsidRPr="00223423" w14:paraId="3CAE83A7" w14:textId="77777777" w:rsidTr="00D5206F">
        <w:tc>
          <w:tcPr>
            <w:tcW w:w="1455" w:type="dxa"/>
          </w:tcPr>
          <w:p w14:paraId="7203F8F1" w14:textId="77777777" w:rsidR="006B1B2C" w:rsidRPr="004C5495" w:rsidRDefault="006B1B2C" w:rsidP="00D5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95"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5517" w:type="dxa"/>
          </w:tcPr>
          <w:p w14:paraId="1D721802" w14:textId="77777777" w:rsidR="006B1B2C" w:rsidRPr="004C5495" w:rsidRDefault="006B1B2C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95">
              <w:rPr>
                <w:rFonts w:ascii="Times New Roman" w:hAnsi="Times New Roman" w:cs="Times New Roman"/>
                <w:sz w:val="24"/>
                <w:szCs w:val="24"/>
              </w:rPr>
              <w:t>Региональный форум АВГУСТ.PRO: «Матрица педагогических изменений». Приняла участи в работе секции «ПРОДЕТЕЙ» по теме «Эффекты образовательных технологий программы ПРОДЕТЕЙ» г. Томск МАДОУ №40</w:t>
            </w:r>
          </w:p>
        </w:tc>
        <w:tc>
          <w:tcPr>
            <w:tcW w:w="829" w:type="dxa"/>
            <w:vAlign w:val="center"/>
          </w:tcPr>
          <w:p w14:paraId="3D0FD247" w14:textId="77777777" w:rsidR="006B1B2C" w:rsidRDefault="006B1B2C" w:rsidP="00D5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2302C78F" w14:textId="77777777" w:rsidR="006B1B2C" w:rsidRDefault="006B1B2C" w:rsidP="00D5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Сараева О.В.</w:t>
            </w:r>
          </w:p>
        </w:tc>
      </w:tr>
      <w:tr w:rsidR="006B1B2C" w:rsidRPr="00223423" w14:paraId="2D6166EA" w14:textId="77777777" w:rsidTr="00D5206F">
        <w:tc>
          <w:tcPr>
            <w:tcW w:w="1455" w:type="dxa"/>
          </w:tcPr>
          <w:p w14:paraId="0DFD7B2F" w14:textId="77777777" w:rsidR="006B1B2C" w:rsidRPr="004C5495" w:rsidRDefault="006B1B2C" w:rsidP="00D5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95">
              <w:rPr>
                <w:rFonts w:ascii="Times New Roman" w:hAnsi="Times New Roman" w:cs="Times New Roman"/>
                <w:sz w:val="24"/>
              </w:rPr>
              <w:t>26.08 – 31.08 2022</w:t>
            </w:r>
          </w:p>
        </w:tc>
        <w:tc>
          <w:tcPr>
            <w:tcW w:w="5517" w:type="dxa"/>
          </w:tcPr>
          <w:p w14:paraId="506B6190" w14:textId="77777777" w:rsidR="006B1B2C" w:rsidRPr="004C5495" w:rsidRDefault="006B1B2C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95">
              <w:rPr>
                <w:rFonts w:ascii="Times New Roman" w:hAnsi="Times New Roman" w:cs="Times New Roman"/>
                <w:sz w:val="24"/>
              </w:rPr>
              <w:t xml:space="preserve">«Деловые коммуникации: ключ к взаимопониманию или менеджмент слаженной педагогической команды» АНО «Научно-практический центр «Развитие» г. Томск </w:t>
            </w:r>
          </w:p>
        </w:tc>
        <w:tc>
          <w:tcPr>
            <w:tcW w:w="829" w:type="dxa"/>
            <w:vAlign w:val="center"/>
          </w:tcPr>
          <w:p w14:paraId="428AA096" w14:textId="77777777" w:rsidR="006B1B2C" w:rsidRDefault="006B1B2C" w:rsidP="00D5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5B3F7B13" w14:textId="77777777" w:rsidR="006B1B2C" w:rsidRDefault="006B1B2C" w:rsidP="00D5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6B1B2C" w:rsidRPr="00223423" w14:paraId="14FF0273" w14:textId="77777777" w:rsidTr="00D5206F">
        <w:tc>
          <w:tcPr>
            <w:tcW w:w="1455" w:type="dxa"/>
          </w:tcPr>
          <w:p w14:paraId="0CB5DEC6" w14:textId="77777777" w:rsidR="006B1B2C" w:rsidRPr="004C5495" w:rsidRDefault="006B1B2C" w:rsidP="00D520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16.09.2022</w:t>
            </w:r>
          </w:p>
        </w:tc>
        <w:tc>
          <w:tcPr>
            <w:tcW w:w="5517" w:type="dxa"/>
          </w:tcPr>
          <w:p w14:paraId="38301B83" w14:textId="77777777" w:rsidR="006B1B2C" w:rsidRPr="004C5495" w:rsidRDefault="006B1B2C" w:rsidP="00D520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встреча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Тема: Планирование работы в центрах активности</w:t>
            </w:r>
          </w:p>
        </w:tc>
        <w:tc>
          <w:tcPr>
            <w:tcW w:w="829" w:type="dxa"/>
            <w:vAlign w:val="center"/>
          </w:tcPr>
          <w:p w14:paraId="289C324E" w14:textId="77777777" w:rsidR="006B1B2C" w:rsidRDefault="006B1B2C" w:rsidP="00D5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B429947" w14:textId="77777777" w:rsidR="006B1B2C" w:rsidRDefault="006B1B2C" w:rsidP="00D5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6B1B2C" w:rsidRPr="00223423" w14:paraId="5502B930" w14:textId="77777777" w:rsidTr="00D5206F">
        <w:tc>
          <w:tcPr>
            <w:tcW w:w="1455" w:type="dxa"/>
          </w:tcPr>
          <w:p w14:paraId="160DBE76" w14:textId="77777777" w:rsidR="006B1B2C" w:rsidRDefault="006B1B2C" w:rsidP="00D520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06.10.2022</w:t>
            </w:r>
          </w:p>
        </w:tc>
        <w:tc>
          <w:tcPr>
            <w:tcW w:w="5517" w:type="dxa"/>
          </w:tcPr>
          <w:p w14:paraId="28506FB0" w14:textId="77777777" w:rsidR="006B1B2C" w:rsidRDefault="006B1B2C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>«Особенности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 планирования работы в центрах активности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 xml:space="preserve"> «ПРОдетей»</w:t>
            </w:r>
          </w:p>
        </w:tc>
        <w:tc>
          <w:tcPr>
            <w:tcW w:w="829" w:type="dxa"/>
            <w:vAlign w:val="center"/>
          </w:tcPr>
          <w:p w14:paraId="30D97CF8" w14:textId="77777777" w:rsidR="006B1B2C" w:rsidRDefault="006B1B2C" w:rsidP="00D5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Часа</w:t>
            </w:r>
          </w:p>
        </w:tc>
        <w:tc>
          <w:tcPr>
            <w:tcW w:w="1827" w:type="dxa"/>
            <w:vAlign w:val="center"/>
          </w:tcPr>
          <w:p w14:paraId="229BFB41" w14:textId="77777777" w:rsidR="006B1B2C" w:rsidRDefault="006B1B2C" w:rsidP="00D5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Сараева О.В., все педагоги</w:t>
            </w:r>
          </w:p>
        </w:tc>
      </w:tr>
      <w:tr w:rsidR="006B1B2C" w:rsidRPr="00223423" w14:paraId="62CE9BF4" w14:textId="77777777" w:rsidTr="00D5206F">
        <w:tc>
          <w:tcPr>
            <w:tcW w:w="1455" w:type="dxa"/>
          </w:tcPr>
          <w:p w14:paraId="648758B4" w14:textId="77777777" w:rsidR="006B1B2C" w:rsidRDefault="006B1B2C" w:rsidP="00D520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11.10.2022</w:t>
            </w:r>
          </w:p>
        </w:tc>
        <w:tc>
          <w:tcPr>
            <w:tcW w:w="5517" w:type="dxa"/>
          </w:tcPr>
          <w:p w14:paraId="3762CB4E" w14:textId="77777777" w:rsidR="006B1B2C" w:rsidRDefault="006B1B2C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в центрах активности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 xml:space="preserve"> «ПРОдетей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что делать, если …?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9" w:type="dxa"/>
            <w:vAlign w:val="center"/>
          </w:tcPr>
          <w:p w14:paraId="641E47F9" w14:textId="77777777" w:rsidR="006B1B2C" w:rsidRDefault="006B1B2C" w:rsidP="00D5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Часа</w:t>
            </w:r>
          </w:p>
        </w:tc>
        <w:tc>
          <w:tcPr>
            <w:tcW w:w="1827" w:type="dxa"/>
            <w:vAlign w:val="center"/>
          </w:tcPr>
          <w:p w14:paraId="78BC1716" w14:textId="77777777" w:rsidR="006B1B2C" w:rsidRDefault="006B1B2C" w:rsidP="00D5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Сараева О.В., все педагоги</w:t>
            </w:r>
          </w:p>
        </w:tc>
      </w:tr>
      <w:tr w:rsidR="006B1B2C" w:rsidRPr="00223423" w14:paraId="3B8FF9E6" w14:textId="77777777" w:rsidTr="00D5206F">
        <w:tc>
          <w:tcPr>
            <w:tcW w:w="1455" w:type="dxa"/>
          </w:tcPr>
          <w:p w14:paraId="1911A7DE" w14:textId="77777777" w:rsidR="006B1B2C" w:rsidRPr="001E16AE" w:rsidRDefault="006B1B2C" w:rsidP="00D52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17" w:type="dxa"/>
          </w:tcPr>
          <w:p w14:paraId="5561C032" w14:textId="77777777" w:rsidR="006B1B2C" w:rsidRDefault="006B1B2C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 xml:space="preserve">еминар - тренинг </w:t>
            </w:r>
            <w:r w:rsidRPr="008759FA">
              <w:rPr>
                <w:rFonts w:ascii="Times New Roman" w:hAnsi="Times New Roman" w:cs="Times New Roman"/>
                <w:sz w:val="24"/>
                <w:szCs w:val="24"/>
              </w:rPr>
              <w:t>«Организация и поддержка сюжетно-ролевой игры в программе «ПРОДЕТЕ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759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9" w:type="dxa"/>
            <w:vAlign w:val="center"/>
          </w:tcPr>
          <w:p w14:paraId="2217221F" w14:textId="77777777" w:rsidR="006B1B2C" w:rsidRDefault="006B1B2C" w:rsidP="00D5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часов</w:t>
            </w:r>
          </w:p>
        </w:tc>
        <w:tc>
          <w:tcPr>
            <w:tcW w:w="1827" w:type="dxa"/>
            <w:vAlign w:val="center"/>
          </w:tcPr>
          <w:p w14:paraId="6C84BE93" w14:textId="77777777" w:rsidR="006B1B2C" w:rsidRPr="00223423" w:rsidRDefault="006B1B2C" w:rsidP="00D5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D26467" w:rsidRPr="00223423" w14:paraId="4D119615" w14:textId="77777777" w:rsidTr="00D5206F">
        <w:tc>
          <w:tcPr>
            <w:tcW w:w="1455" w:type="dxa"/>
          </w:tcPr>
          <w:p w14:paraId="09404187" w14:textId="44004F66" w:rsidR="00D26467" w:rsidRPr="00D26467" w:rsidRDefault="00D26467" w:rsidP="00D5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5517" w:type="dxa"/>
          </w:tcPr>
          <w:p w14:paraId="011E9078" w14:textId="6B75FEB9" w:rsidR="00D26467" w:rsidRDefault="00D26467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встреча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Тема: Планирование работы в центрах активности. «Говорящие» стены, «Звезда дня»</w:t>
            </w:r>
          </w:p>
        </w:tc>
        <w:tc>
          <w:tcPr>
            <w:tcW w:w="829" w:type="dxa"/>
            <w:vAlign w:val="center"/>
          </w:tcPr>
          <w:p w14:paraId="0C98F675" w14:textId="77777777" w:rsidR="00D26467" w:rsidRDefault="00D26467" w:rsidP="00D5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63339615" w14:textId="226D53A7" w:rsidR="00D26467" w:rsidRDefault="00D26467" w:rsidP="00D5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D26467" w:rsidRPr="00223423" w14:paraId="4E416B0F" w14:textId="77777777" w:rsidTr="00D5206F">
        <w:tc>
          <w:tcPr>
            <w:tcW w:w="1455" w:type="dxa"/>
          </w:tcPr>
          <w:p w14:paraId="2DBC291F" w14:textId="75A3B435" w:rsidR="00D26467" w:rsidRPr="00D26467" w:rsidRDefault="00D26467" w:rsidP="00D5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09.11.2022</w:t>
            </w:r>
          </w:p>
        </w:tc>
        <w:tc>
          <w:tcPr>
            <w:tcW w:w="5517" w:type="dxa"/>
          </w:tcPr>
          <w:p w14:paraId="26825079" w14:textId="687BBCA5" w:rsidR="00D26467" w:rsidRDefault="00D26467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D26467">
              <w:rPr>
                <w:rFonts w:ascii="Times New Roman" w:hAnsi="Times New Roman" w:cs="Times New Roman"/>
                <w:sz w:val="24"/>
                <w:szCs w:val="24"/>
              </w:rPr>
              <w:t>минар «Создание предметно-пространственной среды, ориентированной на ребёнка»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67">
              <w:rPr>
                <w:rFonts w:ascii="Times New Roman" w:hAnsi="Times New Roman" w:cs="Times New Roman"/>
                <w:sz w:val="24"/>
                <w:szCs w:val="24"/>
              </w:rPr>
              <w:t>МАДОУ №59 «Золотой петушок»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829" w:type="dxa"/>
            <w:vAlign w:val="center"/>
          </w:tcPr>
          <w:p w14:paraId="7055ECFF" w14:textId="14E0EA4A" w:rsidR="00D26467" w:rsidRDefault="00D26467" w:rsidP="00D5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827" w:type="dxa"/>
            <w:vAlign w:val="center"/>
          </w:tcPr>
          <w:p w14:paraId="7EE7AFF4" w14:textId="77777777" w:rsidR="00D26467" w:rsidRDefault="00D26467" w:rsidP="00D5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467">
              <w:rPr>
                <w:rFonts w:ascii="Times New Roman" w:hAnsi="Times New Roman" w:cs="Times New Roman"/>
                <w:sz w:val="20"/>
                <w:szCs w:val="20"/>
              </w:rPr>
              <w:t>Аршикова</w:t>
            </w:r>
            <w:proofErr w:type="spellEnd"/>
            <w:r w:rsidRPr="00D26467">
              <w:rPr>
                <w:rFonts w:ascii="Times New Roman" w:hAnsi="Times New Roman" w:cs="Times New Roman"/>
                <w:sz w:val="20"/>
                <w:szCs w:val="20"/>
              </w:rPr>
              <w:t xml:space="preserve"> О.Ф., Руденок Л.Н., Ахмедова ТЛ.</w:t>
            </w:r>
          </w:p>
          <w:p w14:paraId="1B451097" w14:textId="77777777" w:rsidR="00204D38" w:rsidRDefault="00D26467" w:rsidP="00D5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467">
              <w:rPr>
                <w:rFonts w:ascii="Times New Roman" w:hAnsi="Times New Roman" w:cs="Times New Roman"/>
                <w:sz w:val="20"/>
                <w:szCs w:val="20"/>
              </w:rPr>
              <w:t>Власова Т.А.</w:t>
            </w:r>
          </w:p>
          <w:p w14:paraId="2B71F7F0" w14:textId="09D7DEFD" w:rsidR="00D26467" w:rsidRPr="00D26467" w:rsidRDefault="00204D38" w:rsidP="00D5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D38">
              <w:rPr>
                <w:rFonts w:ascii="Times New Roman" w:hAnsi="Times New Roman" w:cs="Times New Roman"/>
                <w:sz w:val="20"/>
                <w:szCs w:val="20"/>
              </w:rPr>
              <w:t>Гордиенко А.О.</w:t>
            </w:r>
            <w:r w:rsidR="00D26467" w:rsidRPr="00D26467">
              <w:rPr>
                <w:rFonts w:ascii="Times New Roman" w:hAnsi="Times New Roman" w:cs="Times New Roman"/>
                <w:sz w:val="20"/>
                <w:szCs w:val="20"/>
              </w:rPr>
              <w:t>, Ларченко И.В., Краус А.Ю., Кривцова Т.В., Добрынина И.А,</w:t>
            </w:r>
            <w:r w:rsidR="00D26467">
              <w:rPr>
                <w:rFonts w:ascii="Times New Roman" w:hAnsi="Times New Roman" w:cs="Times New Roman"/>
                <w:sz w:val="20"/>
                <w:szCs w:val="20"/>
              </w:rPr>
              <w:t xml:space="preserve"> Пасынкова О.И.,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Сараева О.В.</w:t>
            </w:r>
            <w:r w:rsidR="00D26467" w:rsidRPr="00D264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4323" w:rsidRPr="00223423" w14:paraId="743DF2CC" w14:textId="77777777" w:rsidTr="00D5206F">
        <w:tc>
          <w:tcPr>
            <w:tcW w:w="1455" w:type="dxa"/>
          </w:tcPr>
          <w:p w14:paraId="70EAB6D2" w14:textId="1EFEA143" w:rsidR="009D4323" w:rsidRDefault="009D4323" w:rsidP="009D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5517" w:type="dxa"/>
          </w:tcPr>
          <w:p w14:paraId="77749B49" w14:textId="3DBD36BE" w:rsidR="009D4323" w:rsidRDefault="009D4323" w:rsidP="009D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встреча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Тема: Сюжетно-ролевая игра ПРОдетей</w:t>
            </w:r>
          </w:p>
        </w:tc>
        <w:tc>
          <w:tcPr>
            <w:tcW w:w="829" w:type="dxa"/>
            <w:vAlign w:val="center"/>
          </w:tcPr>
          <w:p w14:paraId="4F76293E" w14:textId="0C7EF454" w:rsidR="009D4323" w:rsidRDefault="009D4323" w:rsidP="009D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часа</w:t>
            </w:r>
          </w:p>
        </w:tc>
        <w:tc>
          <w:tcPr>
            <w:tcW w:w="1827" w:type="dxa"/>
            <w:vAlign w:val="center"/>
          </w:tcPr>
          <w:p w14:paraId="031914C1" w14:textId="090F9883" w:rsidR="009D4323" w:rsidRPr="00D26467" w:rsidRDefault="009D4323" w:rsidP="009D4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9D4323" w:rsidRPr="00223423" w14:paraId="7D54526C" w14:textId="77777777" w:rsidTr="00D5206F">
        <w:tc>
          <w:tcPr>
            <w:tcW w:w="1455" w:type="dxa"/>
          </w:tcPr>
          <w:p w14:paraId="12405758" w14:textId="356F1BDE" w:rsidR="009D4323" w:rsidRDefault="009D4323" w:rsidP="009D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5517" w:type="dxa"/>
          </w:tcPr>
          <w:p w14:paraId="496383D7" w14:textId="4CBF7A08" w:rsidR="009D4323" w:rsidRDefault="009D4323" w:rsidP="009D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встреча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Тема: Игра-драматизация, свободная игра.</w:t>
            </w:r>
          </w:p>
        </w:tc>
        <w:tc>
          <w:tcPr>
            <w:tcW w:w="829" w:type="dxa"/>
            <w:vAlign w:val="center"/>
          </w:tcPr>
          <w:p w14:paraId="09C5A3C7" w14:textId="67E697ED" w:rsidR="009D4323" w:rsidRDefault="009D4323" w:rsidP="009D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часа</w:t>
            </w:r>
          </w:p>
        </w:tc>
        <w:tc>
          <w:tcPr>
            <w:tcW w:w="1827" w:type="dxa"/>
            <w:vAlign w:val="center"/>
          </w:tcPr>
          <w:p w14:paraId="7E28C682" w14:textId="365A82E0" w:rsidR="009D4323" w:rsidRPr="00D26467" w:rsidRDefault="009D4323" w:rsidP="009D4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463CCB" w:rsidRPr="00223423" w14:paraId="362BFFF5" w14:textId="77777777" w:rsidTr="00D5206F">
        <w:tc>
          <w:tcPr>
            <w:tcW w:w="1455" w:type="dxa"/>
          </w:tcPr>
          <w:p w14:paraId="056A90E6" w14:textId="5453BE87" w:rsidR="00463CCB" w:rsidRDefault="00463CCB" w:rsidP="0046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10.01.2023</w:t>
            </w:r>
          </w:p>
        </w:tc>
        <w:tc>
          <w:tcPr>
            <w:tcW w:w="5517" w:type="dxa"/>
          </w:tcPr>
          <w:p w14:paraId="644585D1" w14:textId="13AA8E64" w:rsidR="00463CCB" w:rsidRDefault="00463CCB" w:rsidP="00463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CC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педагогов, не обучающихся по программе </w:t>
            </w:r>
            <w:r w:rsidRPr="00463CCB">
              <w:rPr>
                <w:rFonts w:ascii="Times New Roman" w:hAnsi="Times New Roman" w:cs="Times New Roman"/>
                <w:bCs/>
                <w:sz w:val="24"/>
                <w:szCs w:val="24"/>
              </w:rPr>
              <w:t>«ПРОдетей»: Моделирование письма</w:t>
            </w:r>
          </w:p>
        </w:tc>
        <w:tc>
          <w:tcPr>
            <w:tcW w:w="829" w:type="dxa"/>
            <w:vAlign w:val="center"/>
          </w:tcPr>
          <w:p w14:paraId="5A2BA0F4" w14:textId="11255B63" w:rsidR="00463CCB" w:rsidRDefault="00463CCB" w:rsidP="00463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часа</w:t>
            </w:r>
          </w:p>
        </w:tc>
        <w:tc>
          <w:tcPr>
            <w:tcW w:w="1827" w:type="dxa"/>
            <w:vAlign w:val="center"/>
          </w:tcPr>
          <w:p w14:paraId="56CA9E69" w14:textId="612F9C43" w:rsidR="00463CCB" w:rsidRDefault="00463CCB" w:rsidP="0046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Сараева О.В., педагоги, не обучающиеся по программе</w:t>
            </w:r>
          </w:p>
        </w:tc>
      </w:tr>
      <w:tr w:rsidR="00463CCB" w:rsidRPr="00223423" w14:paraId="298B672B" w14:textId="77777777" w:rsidTr="00D5206F">
        <w:tc>
          <w:tcPr>
            <w:tcW w:w="1455" w:type="dxa"/>
          </w:tcPr>
          <w:p w14:paraId="2B27E3D6" w14:textId="4541B191" w:rsidR="00463CCB" w:rsidRDefault="00463CCB" w:rsidP="0046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5517" w:type="dxa"/>
          </w:tcPr>
          <w:p w14:paraId="345C5937" w14:textId="79F4A87E" w:rsidR="00463CCB" w:rsidRDefault="00463CCB" w:rsidP="00463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встреча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Тема: Фестиваль педагогических игровых практик</w:t>
            </w:r>
          </w:p>
        </w:tc>
        <w:tc>
          <w:tcPr>
            <w:tcW w:w="829" w:type="dxa"/>
            <w:vAlign w:val="center"/>
          </w:tcPr>
          <w:p w14:paraId="55D76FF7" w14:textId="3B1F3EF6" w:rsidR="00463CCB" w:rsidRDefault="00463CCB" w:rsidP="00463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часа</w:t>
            </w:r>
          </w:p>
        </w:tc>
        <w:tc>
          <w:tcPr>
            <w:tcW w:w="1827" w:type="dxa"/>
            <w:vAlign w:val="center"/>
          </w:tcPr>
          <w:p w14:paraId="44EF4087" w14:textId="77777777" w:rsidR="00463CCB" w:rsidRPr="00223423" w:rsidRDefault="00463CCB" w:rsidP="0046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463CCB" w:rsidRPr="00223423" w14:paraId="3FCADDEB" w14:textId="77777777" w:rsidTr="00D5206F">
        <w:tc>
          <w:tcPr>
            <w:tcW w:w="1455" w:type="dxa"/>
          </w:tcPr>
          <w:p w14:paraId="4F4BD7DE" w14:textId="714F74FB" w:rsidR="00463CCB" w:rsidRDefault="00463CCB" w:rsidP="0046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5517" w:type="dxa"/>
          </w:tcPr>
          <w:p w14:paraId="2BA54F38" w14:textId="1047AA03" w:rsidR="00463CCB" w:rsidRDefault="00463CCB" w:rsidP="00463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 xml:space="preserve">еминар - тренинг </w:t>
            </w:r>
            <w:r w:rsidRPr="008759FA">
              <w:rPr>
                <w:rFonts w:ascii="Times New Roman" w:hAnsi="Times New Roman" w:cs="Times New Roman"/>
                <w:sz w:val="24"/>
                <w:szCs w:val="24"/>
              </w:rPr>
              <w:t>«Игра и игровые формы обучения в программе «ПРОДЕТЕЙ»</w:t>
            </w:r>
          </w:p>
        </w:tc>
        <w:tc>
          <w:tcPr>
            <w:tcW w:w="829" w:type="dxa"/>
            <w:vAlign w:val="center"/>
          </w:tcPr>
          <w:p w14:paraId="7FDCDC93" w14:textId="2851ED10" w:rsidR="00463CCB" w:rsidRDefault="00463CCB" w:rsidP="00463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часов</w:t>
            </w:r>
          </w:p>
        </w:tc>
        <w:tc>
          <w:tcPr>
            <w:tcW w:w="1827" w:type="dxa"/>
            <w:vAlign w:val="center"/>
          </w:tcPr>
          <w:p w14:paraId="5706ED4F" w14:textId="6A004C96" w:rsidR="00463CCB" w:rsidRDefault="00463CCB" w:rsidP="0046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463CCB" w:rsidRPr="00223423" w14:paraId="613C65CC" w14:textId="77777777" w:rsidTr="00D5206F">
        <w:tc>
          <w:tcPr>
            <w:tcW w:w="1455" w:type="dxa"/>
          </w:tcPr>
          <w:p w14:paraId="776FDF39" w14:textId="3FD3190C" w:rsidR="00463CCB" w:rsidRDefault="00463CCB" w:rsidP="0046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5517" w:type="dxa"/>
          </w:tcPr>
          <w:p w14:paraId="19D37F73" w14:textId="4E33FC79" w:rsidR="00463CCB" w:rsidRDefault="00463CCB" w:rsidP="00463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встреча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Тема: Графическая практика. Парные коммуникации: Читаем с партнёром, Волшебная лупа</w:t>
            </w:r>
          </w:p>
        </w:tc>
        <w:tc>
          <w:tcPr>
            <w:tcW w:w="829" w:type="dxa"/>
            <w:vAlign w:val="center"/>
          </w:tcPr>
          <w:p w14:paraId="61CD2E6D" w14:textId="5C0E1AEA" w:rsidR="00463CCB" w:rsidRDefault="00463CCB" w:rsidP="00463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часа</w:t>
            </w:r>
          </w:p>
        </w:tc>
        <w:tc>
          <w:tcPr>
            <w:tcW w:w="1827" w:type="dxa"/>
            <w:vAlign w:val="center"/>
          </w:tcPr>
          <w:p w14:paraId="177AE8A9" w14:textId="242B5907" w:rsidR="00463CCB" w:rsidRDefault="00463CCB" w:rsidP="0046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463CCB" w:rsidRPr="00223423" w14:paraId="79C9955C" w14:textId="77777777" w:rsidTr="00D5206F">
        <w:tc>
          <w:tcPr>
            <w:tcW w:w="1455" w:type="dxa"/>
          </w:tcPr>
          <w:p w14:paraId="7EDCB3FF" w14:textId="1756D570" w:rsidR="00463CCB" w:rsidRDefault="00463CCB" w:rsidP="0046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5517" w:type="dxa"/>
          </w:tcPr>
          <w:p w14:paraId="73F2330C" w14:textId="0DA67254" w:rsidR="00463CCB" w:rsidRDefault="00463CCB" w:rsidP="00463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 xml:space="preserve">еминар - тренинг </w:t>
            </w:r>
            <w:r w:rsidRPr="008759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игра» Оберемок С.М.</w:t>
            </w:r>
          </w:p>
        </w:tc>
        <w:tc>
          <w:tcPr>
            <w:tcW w:w="829" w:type="dxa"/>
            <w:vAlign w:val="center"/>
          </w:tcPr>
          <w:p w14:paraId="2D9D457A" w14:textId="1DB6510E" w:rsidR="00463CCB" w:rsidRDefault="00463CCB" w:rsidP="00463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  <w:vAlign w:val="center"/>
          </w:tcPr>
          <w:p w14:paraId="057F2560" w14:textId="5BC67CB9" w:rsidR="00463CCB" w:rsidRDefault="00463CCB" w:rsidP="0046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463CCB" w:rsidRPr="00223423" w14:paraId="3F419A52" w14:textId="77777777" w:rsidTr="00D5206F">
        <w:tc>
          <w:tcPr>
            <w:tcW w:w="1455" w:type="dxa"/>
          </w:tcPr>
          <w:p w14:paraId="79CEF1AB" w14:textId="373918D7" w:rsidR="00463CCB" w:rsidRDefault="00463CCB" w:rsidP="0046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5517" w:type="dxa"/>
          </w:tcPr>
          <w:p w14:paraId="131A2190" w14:textId="00C900AA" w:rsidR="00463CCB" w:rsidRDefault="00463CCB" w:rsidP="00463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встреча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Тема: Волшебная лупа</w:t>
            </w:r>
          </w:p>
        </w:tc>
        <w:tc>
          <w:tcPr>
            <w:tcW w:w="829" w:type="dxa"/>
            <w:vAlign w:val="center"/>
          </w:tcPr>
          <w:p w14:paraId="6C864F47" w14:textId="442B9589" w:rsidR="00463CCB" w:rsidRDefault="00463CCB" w:rsidP="00463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часа</w:t>
            </w:r>
          </w:p>
        </w:tc>
        <w:tc>
          <w:tcPr>
            <w:tcW w:w="1827" w:type="dxa"/>
            <w:vAlign w:val="center"/>
          </w:tcPr>
          <w:p w14:paraId="779C38F2" w14:textId="57148F6C" w:rsidR="00463CCB" w:rsidRDefault="00463CCB" w:rsidP="0046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463CCB" w:rsidRPr="00223423" w14:paraId="62D870C8" w14:textId="77777777" w:rsidTr="00D5206F">
        <w:tc>
          <w:tcPr>
            <w:tcW w:w="1455" w:type="dxa"/>
          </w:tcPr>
          <w:p w14:paraId="287AD354" w14:textId="4F80826B" w:rsidR="00463CCB" w:rsidRDefault="00463CCB" w:rsidP="0046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5517" w:type="dxa"/>
          </w:tcPr>
          <w:p w14:paraId="0B09F6FD" w14:textId="4D849566" w:rsidR="00463CCB" w:rsidRDefault="00463CCB" w:rsidP="00463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встреча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Тема: Волшебная лупа, Лаборатория историй</w:t>
            </w:r>
          </w:p>
        </w:tc>
        <w:tc>
          <w:tcPr>
            <w:tcW w:w="829" w:type="dxa"/>
            <w:vAlign w:val="center"/>
          </w:tcPr>
          <w:p w14:paraId="1855079A" w14:textId="57428897" w:rsidR="00463CCB" w:rsidRDefault="00463CCB" w:rsidP="00463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часа</w:t>
            </w:r>
          </w:p>
        </w:tc>
        <w:tc>
          <w:tcPr>
            <w:tcW w:w="1827" w:type="dxa"/>
            <w:vAlign w:val="center"/>
          </w:tcPr>
          <w:p w14:paraId="1111618F" w14:textId="2E7EFA5E" w:rsidR="00463CCB" w:rsidRDefault="00463CCB" w:rsidP="0046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  <w:tr w:rsidR="00463CCB" w:rsidRPr="00223423" w14:paraId="35085E5B" w14:textId="77777777" w:rsidTr="00D5206F">
        <w:tc>
          <w:tcPr>
            <w:tcW w:w="1455" w:type="dxa"/>
          </w:tcPr>
          <w:p w14:paraId="1376B318" w14:textId="0683BA98" w:rsidR="00463CCB" w:rsidRDefault="00463CCB" w:rsidP="0046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5517" w:type="dxa"/>
          </w:tcPr>
          <w:p w14:paraId="4BC160AF" w14:textId="1AD5C5E5" w:rsidR="00463CCB" w:rsidRDefault="00463CCB" w:rsidP="00463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встреча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Тема: Лаборатория историй</w:t>
            </w:r>
          </w:p>
        </w:tc>
        <w:tc>
          <w:tcPr>
            <w:tcW w:w="829" w:type="dxa"/>
            <w:vAlign w:val="center"/>
          </w:tcPr>
          <w:p w14:paraId="54A6EB0F" w14:textId="56C095AA" w:rsidR="00463CCB" w:rsidRDefault="00463CCB" w:rsidP="00463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часа</w:t>
            </w:r>
          </w:p>
        </w:tc>
        <w:tc>
          <w:tcPr>
            <w:tcW w:w="1827" w:type="dxa"/>
            <w:vAlign w:val="center"/>
          </w:tcPr>
          <w:p w14:paraId="22947990" w14:textId="353A83E2" w:rsidR="00463CCB" w:rsidRDefault="00463CCB" w:rsidP="0046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по программе</w:t>
            </w:r>
          </w:p>
        </w:tc>
      </w:tr>
    </w:tbl>
    <w:p w14:paraId="152BF76E" w14:textId="77777777" w:rsidR="000863B5" w:rsidRDefault="000863B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F6C0709" w14:textId="57B8FA04" w:rsidR="003D11B3" w:rsidRPr="000863B5" w:rsidRDefault="000863B5" w:rsidP="0093260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3B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0863B5">
        <w:rPr>
          <w:rFonts w:ascii="Times New Roman" w:hAnsi="Times New Roman" w:cs="Times New Roman"/>
          <w:b/>
          <w:sz w:val="24"/>
          <w:szCs w:val="24"/>
        </w:rPr>
        <w:t>. Разработка и внедрение инновационной музейной технологии: «Детская интерактивная музейная комната»</w:t>
      </w:r>
    </w:p>
    <w:p w14:paraId="6701C447" w14:textId="6310EB8E" w:rsidR="00086528" w:rsidRDefault="00086528" w:rsidP="00086528">
      <w:pPr>
        <w:pStyle w:val="rtejustify"/>
        <w:shd w:val="clear" w:color="auto" w:fill="FFFFFF"/>
        <w:spacing w:before="0" w:beforeAutospacing="0" w:after="166" w:afterAutospacing="0"/>
        <w:ind w:firstLine="567"/>
        <w:jc w:val="both"/>
      </w:pPr>
      <w:r>
        <w:rPr>
          <w:rStyle w:val="s1"/>
          <w:rFonts w:eastAsiaTheme="majorEastAsia"/>
          <w:color w:val="092331"/>
        </w:rPr>
        <w:t xml:space="preserve">В сентябре 2022 года была завершена подготовка текста образовательной технологии </w:t>
      </w:r>
      <w:r>
        <w:rPr>
          <w:color w:val="000000"/>
        </w:rPr>
        <w:t>«Детская интерактивная музейная комната» для</w:t>
      </w:r>
      <w:r w:rsidRPr="005A0F79">
        <w:t xml:space="preserve"> депонировани</w:t>
      </w:r>
      <w:r>
        <w:t>я</w:t>
      </w:r>
      <w:r w:rsidR="00D43344">
        <w:t xml:space="preserve"> авторского права</w:t>
      </w:r>
      <w:r>
        <w:t>.</w:t>
      </w:r>
      <w:r w:rsidRPr="005A0F79">
        <w:t xml:space="preserve"> </w:t>
      </w:r>
    </w:p>
    <w:p w14:paraId="73A934BD" w14:textId="23E6A0CF" w:rsidR="00086528" w:rsidRDefault="00086528" w:rsidP="00086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F79">
        <w:rPr>
          <w:rFonts w:ascii="Times New Roman" w:hAnsi="Times New Roman" w:cs="Times New Roman"/>
          <w:sz w:val="24"/>
          <w:szCs w:val="24"/>
        </w:rPr>
        <w:t xml:space="preserve">25 октября 2022 </w:t>
      </w:r>
      <w:r w:rsidRPr="00086528">
        <w:rPr>
          <w:rFonts w:ascii="Times New Roman" w:hAnsi="Times New Roman" w:cs="Times New Roman"/>
          <w:sz w:val="24"/>
          <w:szCs w:val="24"/>
        </w:rPr>
        <w:t>года</w:t>
      </w:r>
      <w:r w:rsidRPr="00086528">
        <w:rPr>
          <w:rFonts w:ascii="Times New Roman" w:hAnsi="Times New Roman" w:cs="Times New Roman"/>
        </w:rPr>
        <w:t xml:space="preserve"> получено </w:t>
      </w:r>
      <w:r w:rsidRPr="0008652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Свидетельство о депонировании» </w:t>
      </w:r>
      <w:r w:rsidRPr="005A0F79">
        <w:rPr>
          <w:rFonts w:ascii="Times New Roman" w:hAnsi="Times New Roman" w:cs="Times New Roman"/>
          <w:sz w:val="24"/>
          <w:szCs w:val="24"/>
        </w:rPr>
        <w:t xml:space="preserve">зарегистрированного в базе данных интеллектуального регистратора IREG #2203774. </w:t>
      </w:r>
      <w:proofErr w:type="spellStart"/>
      <w:r w:rsidRPr="005A0F79">
        <w:rPr>
          <w:rFonts w:ascii="Times New Roman" w:hAnsi="Times New Roman" w:cs="Times New Roman"/>
          <w:sz w:val="24"/>
          <w:szCs w:val="24"/>
        </w:rPr>
        <w:t>Cрок</w:t>
      </w:r>
      <w:proofErr w:type="spellEnd"/>
      <w:r w:rsidRPr="005A0F79">
        <w:rPr>
          <w:rFonts w:ascii="Times New Roman" w:hAnsi="Times New Roman" w:cs="Times New Roman"/>
          <w:sz w:val="24"/>
          <w:szCs w:val="24"/>
        </w:rPr>
        <w:t xml:space="preserve"> действия сертификата 70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0F79">
        <w:rPr>
          <w:rFonts w:ascii="Times New Roman" w:hAnsi="Times New Roman" w:cs="Times New Roman"/>
          <w:sz w:val="24"/>
          <w:szCs w:val="24"/>
        </w:rPr>
        <w:t>Настоящее Свидетельство является документом, подтверждающим, что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F79">
        <w:rPr>
          <w:rFonts w:ascii="Times New Roman" w:hAnsi="Times New Roman" w:cs="Times New Roman"/>
          <w:sz w:val="24"/>
          <w:szCs w:val="24"/>
        </w:rPr>
        <w:t>поданного заявления в IREG было осуществлено депонирование экземпляра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F79">
        <w:rPr>
          <w:rFonts w:ascii="Times New Roman" w:hAnsi="Times New Roman" w:cs="Times New Roman"/>
          <w:sz w:val="24"/>
          <w:szCs w:val="24"/>
        </w:rPr>
        <w:t>(объекта интеллектуальной собственности):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F79">
        <w:rPr>
          <w:rFonts w:ascii="Times New Roman" w:hAnsi="Times New Roman" w:cs="Times New Roman"/>
          <w:sz w:val="24"/>
          <w:szCs w:val="24"/>
        </w:rPr>
        <w:t>Авторское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F79">
        <w:rPr>
          <w:rFonts w:ascii="Times New Roman" w:hAnsi="Times New Roman" w:cs="Times New Roman"/>
          <w:sz w:val="24"/>
          <w:szCs w:val="24"/>
        </w:rPr>
        <w:t>Произведение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F79">
        <w:rPr>
          <w:rFonts w:ascii="Times New Roman" w:hAnsi="Times New Roman" w:cs="Times New Roman"/>
          <w:sz w:val="24"/>
          <w:szCs w:val="24"/>
        </w:rPr>
        <w:t>Образовательная технология «Детская интерактивная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F79">
        <w:rPr>
          <w:rFonts w:ascii="Times New Roman" w:hAnsi="Times New Roman" w:cs="Times New Roman"/>
          <w:sz w:val="24"/>
          <w:szCs w:val="24"/>
        </w:rPr>
        <w:t>музейная комната»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F79">
        <w:rPr>
          <w:rFonts w:ascii="Times New Roman" w:hAnsi="Times New Roman" w:cs="Times New Roman"/>
          <w:sz w:val="24"/>
          <w:szCs w:val="24"/>
        </w:rPr>
        <w:t>Дата создания: 25 октября 2022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0F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F79">
        <w:rPr>
          <w:rFonts w:ascii="Times New Roman" w:hAnsi="Times New Roman" w:cs="Times New Roman"/>
          <w:sz w:val="24"/>
          <w:szCs w:val="24"/>
        </w:rPr>
        <w:t xml:space="preserve">Авторы: Руденок Лариса Николаевна, </w:t>
      </w:r>
      <w:proofErr w:type="spellStart"/>
      <w:r w:rsidRPr="005A0F79">
        <w:rPr>
          <w:rFonts w:ascii="Times New Roman" w:hAnsi="Times New Roman" w:cs="Times New Roman"/>
          <w:sz w:val="24"/>
          <w:szCs w:val="24"/>
        </w:rPr>
        <w:t>Аршикова</w:t>
      </w:r>
      <w:proofErr w:type="spellEnd"/>
      <w:r w:rsidRPr="005A0F79">
        <w:rPr>
          <w:rFonts w:ascii="Times New Roman" w:hAnsi="Times New Roman" w:cs="Times New Roman"/>
          <w:sz w:val="24"/>
          <w:szCs w:val="24"/>
        </w:rPr>
        <w:t xml:space="preserve"> Ольга Федоровна, Сараева Ольга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F79">
        <w:rPr>
          <w:rFonts w:ascii="Times New Roman" w:hAnsi="Times New Roman" w:cs="Times New Roman"/>
          <w:sz w:val="24"/>
          <w:szCs w:val="24"/>
        </w:rPr>
        <w:t>Васильевна, Ахмедова Татьяна Лермонтовна, Баранова Наталья Владимировна, Хомякова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F79">
        <w:rPr>
          <w:rFonts w:ascii="Times New Roman" w:hAnsi="Times New Roman" w:cs="Times New Roman"/>
          <w:sz w:val="24"/>
          <w:szCs w:val="24"/>
        </w:rPr>
        <w:t xml:space="preserve">Ирина Александровна, </w:t>
      </w:r>
      <w:proofErr w:type="spellStart"/>
      <w:r w:rsidRPr="005A0F79">
        <w:rPr>
          <w:rFonts w:ascii="Times New Roman" w:hAnsi="Times New Roman" w:cs="Times New Roman"/>
          <w:sz w:val="24"/>
          <w:szCs w:val="24"/>
        </w:rPr>
        <w:t>Савелькова</w:t>
      </w:r>
      <w:proofErr w:type="spellEnd"/>
      <w:r w:rsidRPr="005A0F79">
        <w:rPr>
          <w:rFonts w:ascii="Times New Roman" w:hAnsi="Times New Roman" w:cs="Times New Roman"/>
          <w:sz w:val="24"/>
          <w:szCs w:val="24"/>
        </w:rPr>
        <w:t xml:space="preserve"> Наталья Викторовна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0F79">
        <w:rPr>
          <w:rFonts w:ascii="Times New Roman" w:hAnsi="Times New Roman" w:cs="Times New Roman"/>
          <w:sz w:val="24"/>
          <w:szCs w:val="24"/>
        </w:rPr>
        <w:t>Правообладатель: Федеральное государственное автономное 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F79">
        <w:rPr>
          <w:rFonts w:ascii="Times New Roman" w:hAnsi="Times New Roman" w:cs="Times New Roman"/>
          <w:sz w:val="24"/>
          <w:szCs w:val="24"/>
        </w:rPr>
        <w:t>учреждение высшего образования «Национальный исследовательский Томский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F79">
        <w:rPr>
          <w:rFonts w:ascii="Times New Roman" w:hAnsi="Times New Roman" w:cs="Times New Roman"/>
          <w:sz w:val="24"/>
          <w:szCs w:val="24"/>
        </w:rPr>
        <w:t>государственный университет» (НИ ТГУ)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2E87C3" w14:textId="3D59275A" w:rsidR="00086528" w:rsidRDefault="00086528" w:rsidP="00086528">
      <w:pPr>
        <w:pStyle w:val="rtejustify"/>
        <w:shd w:val="clear" w:color="auto" w:fill="FFFFFF"/>
        <w:spacing w:before="0" w:beforeAutospacing="0" w:after="166" w:afterAutospacing="0"/>
        <w:ind w:firstLine="567"/>
        <w:jc w:val="both"/>
      </w:pPr>
    </w:p>
    <w:p w14:paraId="7615FF99" w14:textId="272DEA80" w:rsidR="00086528" w:rsidRDefault="00086528" w:rsidP="00086528">
      <w:pPr>
        <w:pStyle w:val="rtejustify"/>
        <w:shd w:val="clear" w:color="auto" w:fill="FFFFFF"/>
        <w:spacing w:before="0" w:beforeAutospacing="0" w:after="166" w:afterAutospacing="0"/>
        <w:ind w:firstLine="567"/>
        <w:jc w:val="both"/>
        <w:rPr>
          <w:color w:val="000000"/>
        </w:rPr>
      </w:pPr>
      <w:r>
        <w:rPr>
          <w:color w:val="000000"/>
        </w:rPr>
        <w:t>В образовательной технологии «ДИМК» Были определены 4 этапа, на каждом из которых ребенок является</w:t>
      </w:r>
      <w:r w:rsidRPr="00E510A2">
        <w:rPr>
          <w:rFonts w:eastAsiaTheme="minorEastAsia"/>
          <w:sz w:val="28"/>
          <w:szCs w:val="28"/>
        </w:rPr>
        <w:t xml:space="preserve"> </w:t>
      </w:r>
      <w:r w:rsidRPr="00E510A2">
        <w:rPr>
          <w:color w:val="000000"/>
        </w:rPr>
        <w:t>полноценным участником (субъектом) образовательных отношений</w:t>
      </w:r>
      <w:r>
        <w:rPr>
          <w:color w:val="000000"/>
        </w:rPr>
        <w:t>.</w:t>
      </w:r>
    </w:p>
    <w:p w14:paraId="44FB74B0" w14:textId="77777777" w:rsidR="00086528" w:rsidRDefault="00086528" w:rsidP="00086528">
      <w:pPr>
        <w:pStyle w:val="rtejustify"/>
        <w:spacing w:before="0" w:beforeAutospacing="0" w:after="166" w:afterAutospacing="0"/>
        <w:ind w:firstLine="567"/>
        <w:jc w:val="both"/>
      </w:pPr>
      <w:r>
        <w:rPr>
          <w:color w:val="000000"/>
        </w:rPr>
        <w:t xml:space="preserve">1 этап – подготовительный. </w:t>
      </w:r>
      <w:r w:rsidRPr="0011548A">
        <w:rPr>
          <w:i/>
          <w:color w:val="000000"/>
        </w:rPr>
        <w:t>Цель:</w:t>
      </w:r>
      <w:r>
        <w:rPr>
          <w:color w:val="000000"/>
        </w:rPr>
        <w:t xml:space="preserve"> </w:t>
      </w:r>
      <w:r w:rsidRPr="00587E8C">
        <w:t>созда</w:t>
      </w:r>
      <w:r>
        <w:t>ние</w:t>
      </w:r>
      <w:r w:rsidRPr="00587E8C">
        <w:t xml:space="preserve"> предпосыл</w:t>
      </w:r>
      <w:r>
        <w:t>о</w:t>
      </w:r>
      <w:r w:rsidRPr="00587E8C">
        <w:t>к для успешности</w:t>
      </w:r>
      <w:r>
        <w:t xml:space="preserve"> ДИМК</w:t>
      </w:r>
      <w:r w:rsidRPr="00B33513">
        <w:rPr>
          <w:color w:val="000000"/>
        </w:rPr>
        <w:t xml:space="preserve"> и </w:t>
      </w:r>
      <w:r>
        <w:rPr>
          <w:color w:val="000000"/>
        </w:rPr>
        <w:t>ее</w:t>
      </w:r>
      <w:r w:rsidRPr="00B33513">
        <w:rPr>
          <w:color w:val="000000"/>
        </w:rPr>
        <w:t xml:space="preserve"> психолого-педагогического, методического, организационного, материально-технического обеспечения</w:t>
      </w:r>
      <w:r>
        <w:rPr>
          <w:color w:val="000000"/>
        </w:rPr>
        <w:t>.</w:t>
      </w:r>
      <w:r>
        <w:t xml:space="preserve"> </w:t>
      </w:r>
      <w:r w:rsidRPr="0011548A">
        <w:rPr>
          <w:i/>
        </w:rPr>
        <w:t>Задачи</w:t>
      </w:r>
      <w:r>
        <w:t>: определить тему будущей ДИМК;</w:t>
      </w:r>
      <w:r w:rsidRPr="002C3C89">
        <w:t xml:space="preserve"> </w:t>
      </w:r>
      <w:r>
        <w:t>создать предварительную информационную базу ДИМК; подогреть желание детей изучить данную тему; начать поисковую деятельность у взрослых участников по теме; определить круг социальных партнеров, готовых к участию в ДИМК.</w:t>
      </w:r>
    </w:p>
    <w:p w14:paraId="7DB8512F" w14:textId="77777777" w:rsidR="00086528" w:rsidRDefault="00086528" w:rsidP="00086528">
      <w:pPr>
        <w:pStyle w:val="rtejustify"/>
        <w:spacing w:before="0" w:beforeAutospacing="0" w:after="166" w:afterAutospacing="0"/>
        <w:ind w:firstLine="567"/>
        <w:jc w:val="both"/>
      </w:pPr>
      <w:r>
        <w:t xml:space="preserve">2 этап – основной. </w:t>
      </w:r>
      <w:r w:rsidRPr="0011548A">
        <w:rPr>
          <w:i/>
        </w:rPr>
        <w:t>Цель</w:t>
      </w:r>
      <w:r>
        <w:t xml:space="preserve">: рождение содержания ДИМК. </w:t>
      </w:r>
      <w:r w:rsidRPr="0011548A">
        <w:rPr>
          <w:i/>
        </w:rPr>
        <w:t>Задачи</w:t>
      </w:r>
      <w:r>
        <w:t xml:space="preserve">: реализовать детский проект по теме ДИМК в группе (группах); </w:t>
      </w:r>
      <w:r w:rsidRPr="00587E8C">
        <w:t>обмен, согласование и коррекция намеченных действий в ходе коммуникации</w:t>
      </w:r>
      <w:r>
        <w:t xml:space="preserve"> всех участников; определить содержание и наполнение </w:t>
      </w:r>
      <w:r w:rsidRPr="000370F0">
        <w:t>экспозиций</w:t>
      </w:r>
      <w:r>
        <w:t>;</w:t>
      </w:r>
      <w:r w:rsidRPr="000370F0">
        <w:t xml:space="preserve"> </w:t>
      </w:r>
      <w:r>
        <w:t xml:space="preserve">подобрать и оформить </w:t>
      </w:r>
      <w:r w:rsidRPr="000370F0">
        <w:t>визуальн</w:t>
      </w:r>
      <w:r>
        <w:t>ый</w:t>
      </w:r>
      <w:r w:rsidRPr="000370F0">
        <w:t xml:space="preserve"> материал</w:t>
      </w:r>
      <w:r>
        <w:t>;</w:t>
      </w:r>
      <w:r w:rsidRPr="005A00E0">
        <w:t xml:space="preserve"> от</w:t>
      </w:r>
      <w:r>
        <w:t>о</w:t>
      </w:r>
      <w:r w:rsidRPr="005A00E0">
        <w:t>б</w:t>
      </w:r>
      <w:r>
        <w:t>рать</w:t>
      </w:r>
      <w:r w:rsidRPr="005A00E0">
        <w:t xml:space="preserve"> </w:t>
      </w:r>
      <w:r>
        <w:t xml:space="preserve">и/или </w:t>
      </w:r>
      <w:r w:rsidRPr="005A00E0">
        <w:t>разраб</w:t>
      </w:r>
      <w:r>
        <w:t>отать разнообразные</w:t>
      </w:r>
      <w:r w:rsidRPr="005A00E0">
        <w:t xml:space="preserve"> игровы</w:t>
      </w:r>
      <w:r>
        <w:t>е, поисково-исследовательские</w:t>
      </w:r>
      <w:r w:rsidRPr="005A00E0">
        <w:t xml:space="preserve"> форм</w:t>
      </w:r>
      <w:r>
        <w:t>ы</w:t>
      </w:r>
      <w:r w:rsidRPr="005A00E0">
        <w:t xml:space="preserve"> работы</w:t>
      </w:r>
      <w:r>
        <w:t>; оформить ДИМК в отдельном помещении детского сада.</w:t>
      </w:r>
    </w:p>
    <w:p w14:paraId="230F82B2" w14:textId="77777777" w:rsidR="00086528" w:rsidRPr="0011548A" w:rsidRDefault="00086528" w:rsidP="00086528">
      <w:pPr>
        <w:pStyle w:val="rtejustify"/>
        <w:spacing w:before="0" w:beforeAutospacing="0" w:after="166" w:afterAutospacing="0"/>
        <w:ind w:firstLine="567"/>
        <w:jc w:val="both"/>
      </w:pPr>
      <w:r>
        <w:t xml:space="preserve">3 этап – экспозиционный. </w:t>
      </w:r>
      <w:r w:rsidRPr="0011548A">
        <w:rPr>
          <w:i/>
        </w:rPr>
        <w:t>Цель</w:t>
      </w:r>
      <w:r>
        <w:t>:</w:t>
      </w:r>
      <w:r w:rsidRPr="00BB065C">
        <w:t xml:space="preserve"> </w:t>
      </w:r>
      <w:r>
        <w:t>представление</w:t>
      </w:r>
      <w:r w:rsidRPr="0011548A">
        <w:t xml:space="preserve"> «Детской интерактивной музейной комнаты» дет</w:t>
      </w:r>
      <w:r>
        <w:t xml:space="preserve">ям и родителям. </w:t>
      </w:r>
      <w:r w:rsidRPr="00BB065C">
        <w:rPr>
          <w:i/>
        </w:rPr>
        <w:t>Задачи</w:t>
      </w:r>
      <w:r>
        <w:t>: провести экскурсионную и образовательную деятельность в созданной ДИМК, используя</w:t>
      </w:r>
      <w:r w:rsidRPr="0011548A">
        <w:t xml:space="preserve"> различные формы</w:t>
      </w:r>
      <w:r>
        <w:t xml:space="preserve"> взаимодействия</w:t>
      </w:r>
      <w:r w:rsidRPr="0011548A">
        <w:t>: интерактивная экскурсия группы детей с музейным педагогом;</w:t>
      </w:r>
      <w:r>
        <w:t xml:space="preserve"> </w:t>
      </w:r>
      <w:r w:rsidRPr="0011548A">
        <w:t>проведение различной образовательной деятельности педагогами группы в данной среде;</w:t>
      </w:r>
      <w:r>
        <w:t xml:space="preserve"> </w:t>
      </w:r>
      <w:r w:rsidRPr="0011548A">
        <w:t>самостоятельное посещение ребенком вместе с родителем</w:t>
      </w:r>
      <w:r>
        <w:t xml:space="preserve">; проведение интерактивных презентаций, мастер-классов, мини-экскурсий детьми старшего дошкольного возраста </w:t>
      </w:r>
      <w:r w:rsidRPr="0011548A">
        <w:t>и др.</w:t>
      </w:r>
    </w:p>
    <w:p w14:paraId="25159BA4" w14:textId="0642E7EB" w:rsidR="00086528" w:rsidRDefault="00086528" w:rsidP="00086528">
      <w:pPr>
        <w:pStyle w:val="rtejustify"/>
        <w:spacing w:after="166"/>
        <w:ind w:firstLine="567"/>
        <w:jc w:val="both"/>
      </w:pPr>
      <w:r>
        <w:t xml:space="preserve">4 этап – </w:t>
      </w:r>
      <w:r w:rsidRPr="0011548A">
        <w:t>завершающ</w:t>
      </w:r>
      <w:r>
        <w:t xml:space="preserve">ий. Цель: </w:t>
      </w:r>
      <w:r w:rsidRPr="0011548A">
        <w:t>определ</w:t>
      </w:r>
      <w:r>
        <w:t>ение</w:t>
      </w:r>
      <w:r w:rsidRPr="0011548A">
        <w:t xml:space="preserve"> соответстви</w:t>
      </w:r>
      <w:r>
        <w:t>я</w:t>
      </w:r>
      <w:r w:rsidRPr="0011548A">
        <w:t xml:space="preserve"> полученного продукта первоначальному замыслу</w:t>
      </w:r>
      <w:r>
        <w:t xml:space="preserve">. Задачи: осуществить </w:t>
      </w:r>
      <w:r w:rsidRPr="0011548A">
        <w:t>рефлекси</w:t>
      </w:r>
      <w:r>
        <w:t>ю и экспертизу</w:t>
      </w:r>
      <w:r w:rsidRPr="0011548A">
        <w:t xml:space="preserve"> по поводу замысла </w:t>
      </w:r>
      <w:r>
        <w:t>ДИМК, особенностей реализации и результатов;</w:t>
      </w:r>
      <w:r w:rsidRPr="0011548A">
        <w:t xml:space="preserve"> </w:t>
      </w:r>
      <w:r>
        <w:t xml:space="preserve">оценить </w:t>
      </w:r>
      <w:r w:rsidRPr="0011548A">
        <w:t xml:space="preserve">качество полученного продукта, качество совместной деятельности и отношений, перспективы использования </w:t>
      </w:r>
      <w:r>
        <w:t xml:space="preserve">разработанных </w:t>
      </w:r>
      <w:r w:rsidRPr="0011548A">
        <w:t>продукт</w:t>
      </w:r>
      <w:r>
        <w:t>ов</w:t>
      </w:r>
      <w:r w:rsidRPr="0011548A">
        <w:t xml:space="preserve"> и развития проекта</w:t>
      </w:r>
      <w:r>
        <w:t>.</w:t>
      </w:r>
    </w:p>
    <w:p w14:paraId="5A3E16E9" w14:textId="57222659" w:rsidR="005A0F79" w:rsidRDefault="005A0F79" w:rsidP="00F717F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F79">
        <w:rPr>
          <w:rFonts w:ascii="Times New Roman" w:hAnsi="Times New Roman" w:cs="Times New Roman"/>
          <w:sz w:val="24"/>
          <w:szCs w:val="24"/>
        </w:rPr>
        <w:t xml:space="preserve">17.03.2023 г. получены Диплом и золотая медаль за образовательную технологию «Детская интерактивная музейная комната» в номинации: «Инновации в образовании» конкурса на лучший экспонат V СИБИРСКОГО НАУЧНО-ОБРАЗОВАТЕЛЬНОГО </w:t>
      </w:r>
      <w:r w:rsidRPr="005A0F79">
        <w:rPr>
          <w:rFonts w:ascii="Times New Roman" w:hAnsi="Times New Roman" w:cs="Times New Roman"/>
          <w:sz w:val="24"/>
          <w:szCs w:val="24"/>
        </w:rPr>
        <w:lastRenderedPageBreak/>
        <w:t>ФОРУМА и XXV специализированной выставки-ярмарки «ОБРАЗОВАНИЕ. КАРЬЕРА» г. Новокузнецк.</w:t>
      </w:r>
    </w:p>
    <w:p w14:paraId="6E5C540D" w14:textId="53BB0F88" w:rsidR="000863B5" w:rsidRPr="001B1F31" w:rsidRDefault="001B1F31" w:rsidP="00932603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течение 202</w:t>
      </w:r>
      <w:r w:rsidR="005A0F79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-202</w:t>
      </w:r>
      <w:r w:rsidR="005A0F7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уч. года было реализовано </w:t>
      </w:r>
      <w:r w:rsidR="005A0F79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масштабных проекта, итоговым мероприятием которых являлась </w:t>
      </w:r>
      <w:r w:rsidRPr="001B1F31">
        <w:rPr>
          <w:rFonts w:ascii="Times New Roman" w:hAnsi="Times New Roman" w:cs="Times New Roman"/>
          <w:bCs/>
          <w:sz w:val="24"/>
          <w:szCs w:val="24"/>
        </w:rPr>
        <w:t>«Детская интерактивная музейная комната»</w:t>
      </w:r>
      <w:r w:rsidR="00C974F5" w:rsidRPr="00C974F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974F5">
        <w:rPr>
          <w:rFonts w:ascii="Times New Roman" w:hAnsi="Times New Roman" w:cs="Times New Roman"/>
          <w:bCs/>
          <w:sz w:val="24"/>
          <w:szCs w:val="24"/>
        </w:rPr>
        <w:t>далее ДИМК)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193D04C" w14:textId="241A99C5" w:rsidR="000863B5" w:rsidRPr="001B1F31" w:rsidRDefault="00FF3A7E" w:rsidP="001B1F31">
      <w:pPr>
        <w:pStyle w:val="a3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31">
        <w:rPr>
          <w:rFonts w:ascii="Times New Roman" w:hAnsi="Times New Roman" w:cs="Times New Roman"/>
          <w:sz w:val="24"/>
          <w:szCs w:val="24"/>
        </w:rPr>
        <w:t>«</w:t>
      </w:r>
      <w:r w:rsidR="005A0F79">
        <w:rPr>
          <w:rFonts w:ascii="Times New Roman" w:hAnsi="Times New Roman" w:cs="Times New Roman"/>
          <w:sz w:val="24"/>
          <w:szCs w:val="24"/>
        </w:rPr>
        <w:t>Как жили люди на Руси</w:t>
      </w:r>
      <w:r w:rsidRPr="001B1F31">
        <w:rPr>
          <w:rFonts w:ascii="Times New Roman" w:hAnsi="Times New Roman" w:cs="Times New Roman"/>
          <w:sz w:val="24"/>
          <w:szCs w:val="24"/>
        </w:rPr>
        <w:t>»</w:t>
      </w:r>
    </w:p>
    <w:p w14:paraId="7AC97A87" w14:textId="47B4ADAD" w:rsidR="00FF3A7E" w:rsidRPr="001B1F31" w:rsidRDefault="00932603" w:rsidP="001B1F31">
      <w:pPr>
        <w:pStyle w:val="a3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31">
        <w:rPr>
          <w:rFonts w:ascii="Times New Roman" w:hAnsi="Times New Roman" w:cs="Times New Roman"/>
          <w:sz w:val="24"/>
          <w:szCs w:val="24"/>
        </w:rPr>
        <w:t>«</w:t>
      </w:r>
      <w:r w:rsidR="005A0F79">
        <w:rPr>
          <w:rFonts w:ascii="Times New Roman" w:hAnsi="Times New Roman" w:cs="Times New Roman"/>
          <w:sz w:val="24"/>
          <w:szCs w:val="24"/>
        </w:rPr>
        <w:t>Лабиринты русских народных сказок</w:t>
      </w:r>
      <w:r w:rsidRPr="001B1F31">
        <w:rPr>
          <w:rFonts w:ascii="Times New Roman" w:hAnsi="Times New Roman" w:cs="Times New Roman"/>
          <w:sz w:val="24"/>
          <w:szCs w:val="24"/>
        </w:rPr>
        <w:t>»</w:t>
      </w:r>
    </w:p>
    <w:p w14:paraId="61803A26" w14:textId="01E0B3E7" w:rsidR="00F717FB" w:rsidRDefault="00F717FB" w:rsidP="0093260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868" w:type="dxa"/>
        <w:tblLook w:val="04A0" w:firstRow="1" w:lastRow="0" w:firstColumn="1" w:lastColumn="0" w:noHBand="0" w:noVBand="1"/>
      </w:tblPr>
      <w:tblGrid>
        <w:gridCol w:w="1336"/>
        <w:gridCol w:w="5412"/>
        <w:gridCol w:w="3120"/>
      </w:tblGrid>
      <w:tr w:rsidR="00D953AD" w14:paraId="76D064B3" w14:textId="77777777" w:rsidTr="00D5206F">
        <w:tc>
          <w:tcPr>
            <w:tcW w:w="1336" w:type="dxa"/>
          </w:tcPr>
          <w:p w14:paraId="2884AE72" w14:textId="77777777" w:rsidR="00D953AD" w:rsidRPr="00F717FB" w:rsidRDefault="00D953AD" w:rsidP="00D52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412" w:type="dxa"/>
          </w:tcPr>
          <w:p w14:paraId="05251C7E" w14:textId="77777777" w:rsidR="00D953AD" w:rsidRPr="00F717FB" w:rsidRDefault="00D953AD" w:rsidP="00D52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120" w:type="dxa"/>
          </w:tcPr>
          <w:p w14:paraId="7BC2AF6A" w14:textId="77777777" w:rsidR="00D953AD" w:rsidRPr="00F717FB" w:rsidRDefault="00D953AD" w:rsidP="00D52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D953AD" w14:paraId="1EC271AB" w14:textId="77777777" w:rsidTr="00D5206F">
        <w:tc>
          <w:tcPr>
            <w:tcW w:w="9868" w:type="dxa"/>
            <w:gridSpan w:val="3"/>
          </w:tcPr>
          <w:p w14:paraId="33B41626" w14:textId="77777777" w:rsidR="00D953AD" w:rsidRDefault="00D953AD" w:rsidP="00D5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D953AD" w14:paraId="389ADB54" w14:textId="77777777" w:rsidTr="00D5206F">
        <w:tc>
          <w:tcPr>
            <w:tcW w:w="1336" w:type="dxa"/>
          </w:tcPr>
          <w:p w14:paraId="248F7A00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412" w:type="dxa"/>
          </w:tcPr>
          <w:p w14:paraId="2F48136A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текста образовательной технологии ДИМК к депонированию авторского права</w:t>
            </w:r>
          </w:p>
        </w:tc>
        <w:tc>
          <w:tcPr>
            <w:tcW w:w="3120" w:type="dxa"/>
          </w:tcPr>
          <w:p w14:paraId="7B1D92EF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Сараева О.В., Хомякова И.А., Спивакова Л.Н.,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 </w:t>
            </w:r>
          </w:p>
        </w:tc>
      </w:tr>
      <w:tr w:rsidR="00D953AD" w14:paraId="4F109E17" w14:textId="77777777" w:rsidTr="00D5206F">
        <w:tc>
          <w:tcPr>
            <w:tcW w:w="1336" w:type="dxa"/>
          </w:tcPr>
          <w:p w14:paraId="27DCECC6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412" w:type="dxa"/>
          </w:tcPr>
          <w:p w14:paraId="617437CD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D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AC546D">
              <w:rPr>
                <w:rFonts w:ascii="Times New Roman" w:hAnsi="Times New Roman" w:cs="Times New Roman"/>
                <w:sz w:val="24"/>
                <w:szCs w:val="24"/>
              </w:rPr>
              <w:t>оздание предварительной информационной базы ДИМК</w:t>
            </w:r>
          </w:p>
        </w:tc>
        <w:tc>
          <w:tcPr>
            <w:tcW w:w="3120" w:type="dxa"/>
          </w:tcPr>
          <w:p w14:paraId="428DA570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Ахмедова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Ларченко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Кривцова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Баранова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Хомякова И.А., Сараева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О.Ф., Руденок Л.Н.</w:t>
            </w:r>
          </w:p>
        </w:tc>
      </w:tr>
      <w:tr w:rsidR="00D953AD" w14:paraId="63DB9117" w14:textId="77777777" w:rsidTr="00D5206F">
        <w:tc>
          <w:tcPr>
            <w:tcW w:w="1336" w:type="dxa"/>
          </w:tcPr>
          <w:p w14:paraId="4B8DC17B" w14:textId="5DC40797" w:rsidR="00D953AD" w:rsidRDefault="00463CCB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C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953AD" w:rsidRPr="00463CC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953AD">
              <w:rPr>
                <w:rFonts w:ascii="Times New Roman" w:hAnsi="Times New Roman" w:cs="Times New Roman"/>
                <w:sz w:val="24"/>
                <w:szCs w:val="24"/>
              </w:rPr>
              <w:t xml:space="preserve"> – 21.11.2022</w:t>
            </w:r>
          </w:p>
          <w:p w14:paraId="18445F75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C1D4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EAFF1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086CC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FF635" w14:textId="345539A1" w:rsidR="00D953AD" w:rsidRDefault="00463CCB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C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953AD" w:rsidRPr="00463CC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D953AD">
              <w:rPr>
                <w:rFonts w:ascii="Times New Roman" w:hAnsi="Times New Roman" w:cs="Times New Roman"/>
                <w:sz w:val="24"/>
                <w:szCs w:val="24"/>
              </w:rPr>
              <w:t xml:space="preserve"> – 21.11.2022</w:t>
            </w:r>
          </w:p>
        </w:tc>
        <w:tc>
          <w:tcPr>
            <w:tcW w:w="5412" w:type="dxa"/>
          </w:tcPr>
          <w:p w14:paraId="2DF52EA4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D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проекта по теме ДИМК 1 в группах, подготовка материалов музейной комнаты </w:t>
            </w:r>
          </w:p>
          <w:p w14:paraId="320B05D2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B24A0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8F813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1C4C0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пространства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ДИМК в музыкальном зале</w:t>
            </w:r>
          </w:p>
        </w:tc>
        <w:tc>
          <w:tcPr>
            <w:tcW w:w="3120" w:type="dxa"/>
          </w:tcPr>
          <w:p w14:paraId="6765B70A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«Родничок», «Звездочка»,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Ахмедова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Ларченко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Кривцова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Баранова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Хомякова И.А., родители </w:t>
            </w:r>
          </w:p>
          <w:p w14:paraId="442BEACD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D953AD" w14:paraId="5B26621E" w14:textId="77777777" w:rsidTr="00D5206F">
        <w:tc>
          <w:tcPr>
            <w:tcW w:w="1336" w:type="dxa"/>
          </w:tcPr>
          <w:p w14:paraId="7959F84B" w14:textId="4A2DDB6E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– 02 декабря 2022 г.</w:t>
            </w:r>
          </w:p>
        </w:tc>
        <w:tc>
          <w:tcPr>
            <w:tcW w:w="5412" w:type="dxa"/>
          </w:tcPr>
          <w:p w14:paraId="0B974664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AA0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Экспозиционный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5742898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>Интерактивн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 групп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экскурсоводом.</w:t>
            </w:r>
          </w:p>
          <w:p w14:paraId="144626E3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E99DF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1DDD2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7AB04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образовательной деятельности педагогами групп</w:t>
            </w:r>
          </w:p>
          <w:p w14:paraId="39487752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амостоятельное 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музейной комнаты детьми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120" w:type="dxa"/>
          </w:tcPr>
          <w:p w14:paraId="2C16477A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всех групп детского сада,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 xml:space="preserve"> Ахмедова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Ларченко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Кривцова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Баранова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Хомякова И.А.</w:t>
            </w:r>
          </w:p>
          <w:p w14:paraId="6DC0E01F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  <w:p w14:paraId="1B62E612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10E17" w14:textId="77777777" w:rsidR="00D953AD" w:rsidRDefault="00D953AD" w:rsidP="00D5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всех групп детского сада, родители воспитанников</w:t>
            </w:r>
          </w:p>
        </w:tc>
      </w:tr>
      <w:tr w:rsidR="00AF24F9" w14:paraId="41FBF6C3" w14:textId="77777777" w:rsidTr="00D5206F">
        <w:tc>
          <w:tcPr>
            <w:tcW w:w="1336" w:type="dxa"/>
          </w:tcPr>
          <w:p w14:paraId="46CFB6BA" w14:textId="273CF6C0" w:rsidR="00AF24F9" w:rsidRDefault="00AF24F9" w:rsidP="00D95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12.01.2023</w:t>
            </w:r>
          </w:p>
        </w:tc>
        <w:tc>
          <w:tcPr>
            <w:tcW w:w="5412" w:type="dxa"/>
          </w:tcPr>
          <w:p w14:paraId="29A1E57F" w14:textId="73931305" w:rsidR="00AF24F9" w:rsidRDefault="00AF24F9" w:rsidP="00D95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реализации технологии </w:t>
            </w:r>
            <w:r w:rsidRPr="001B1F31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«Детская интерактивная музейная комната»</w:t>
            </w:r>
          </w:p>
        </w:tc>
        <w:tc>
          <w:tcPr>
            <w:tcW w:w="3120" w:type="dxa"/>
          </w:tcPr>
          <w:p w14:paraId="42EE1081" w14:textId="1E525BE8" w:rsidR="00AF24F9" w:rsidRDefault="00AF24F9" w:rsidP="00D95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AF24F9" w14:paraId="1CE5096A" w14:textId="77777777" w:rsidTr="00D5206F">
        <w:tc>
          <w:tcPr>
            <w:tcW w:w="1336" w:type="dxa"/>
          </w:tcPr>
          <w:p w14:paraId="34EB7732" w14:textId="5B95CAF3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5412" w:type="dxa"/>
          </w:tcPr>
          <w:p w14:paraId="48489B65" w14:textId="1C97A3A5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реализации технологии </w:t>
            </w:r>
            <w:r w:rsidRPr="001B1F31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«Детская интерактивная музейная комната»</w:t>
            </w:r>
          </w:p>
        </w:tc>
        <w:tc>
          <w:tcPr>
            <w:tcW w:w="3120" w:type="dxa"/>
          </w:tcPr>
          <w:p w14:paraId="247E508D" w14:textId="006DC2D8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AF24F9" w14:paraId="23407EFA" w14:textId="77777777" w:rsidTr="00D5206F">
        <w:tc>
          <w:tcPr>
            <w:tcW w:w="9868" w:type="dxa"/>
            <w:gridSpan w:val="3"/>
          </w:tcPr>
          <w:p w14:paraId="17975264" w14:textId="0EFD18C1" w:rsidR="00AF24F9" w:rsidRDefault="00AF24F9" w:rsidP="00AF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ДИМК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«Лабиринты русских народных сказок»</w:t>
            </w:r>
          </w:p>
        </w:tc>
      </w:tr>
      <w:tr w:rsidR="00AF24F9" w14:paraId="13196E15" w14:textId="77777777" w:rsidTr="00D5206F">
        <w:tc>
          <w:tcPr>
            <w:tcW w:w="1336" w:type="dxa"/>
          </w:tcPr>
          <w:p w14:paraId="7C53FC95" w14:textId="2314452A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 2023</w:t>
            </w:r>
          </w:p>
        </w:tc>
        <w:tc>
          <w:tcPr>
            <w:tcW w:w="5412" w:type="dxa"/>
          </w:tcPr>
          <w:p w14:paraId="3D0DD013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D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AC546D">
              <w:rPr>
                <w:rFonts w:ascii="Times New Roman" w:hAnsi="Times New Roman" w:cs="Times New Roman"/>
                <w:sz w:val="24"/>
                <w:szCs w:val="24"/>
              </w:rPr>
              <w:t>оздание предварительной информационной базы ДИМК</w:t>
            </w:r>
          </w:p>
        </w:tc>
        <w:tc>
          <w:tcPr>
            <w:tcW w:w="3120" w:type="dxa"/>
          </w:tcPr>
          <w:p w14:paraId="55F42AC3" w14:textId="07F809A0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«Колокольчик», Пасынкова О.И., «Пчелка» Власова Т.А., Ивлева А.А, Хомякова И.А., Сараева О.В., родители</w:t>
            </w:r>
          </w:p>
        </w:tc>
      </w:tr>
      <w:tr w:rsidR="00AF24F9" w14:paraId="04EBCC0A" w14:textId="77777777" w:rsidTr="00D5206F">
        <w:tc>
          <w:tcPr>
            <w:tcW w:w="1336" w:type="dxa"/>
          </w:tcPr>
          <w:p w14:paraId="250329EE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 – 18.04.2023</w:t>
            </w:r>
          </w:p>
          <w:p w14:paraId="28AF1C10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4071E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9520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86007" w14:textId="514EEDFE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D0523" w14:textId="7A8AF4B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B0AFD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D227D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0DD0A" w14:textId="0661529B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 – 18.04.2023</w:t>
            </w:r>
          </w:p>
        </w:tc>
        <w:tc>
          <w:tcPr>
            <w:tcW w:w="5412" w:type="dxa"/>
          </w:tcPr>
          <w:p w14:paraId="234CB86E" w14:textId="4D12A44A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Основной этап.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проекта по теме ДИМК в старшей и средней группах (в младших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группах начало проекта 10.04), подготовка материалов музейной комнаты </w:t>
            </w:r>
          </w:p>
          <w:p w14:paraId="514C07BC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1A4D7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DBB60" w14:textId="6D7B7456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ED4C" w14:textId="6DDE3F5E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1F349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A21AD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пространства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ДИМК в музыкальном зале</w:t>
            </w:r>
          </w:p>
        </w:tc>
        <w:tc>
          <w:tcPr>
            <w:tcW w:w="3120" w:type="dxa"/>
          </w:tcPr>
          <w:p w14:paraId="56EAAE7B" w14:textId="59E5B522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Группы «Колокольчик», Пасынкова О.И., «Пчелка» Власова Т.А., Ивлева А.А,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«Солнышко» Гордиенко А.О., Седельникова М.В., «Теремок»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А.Ю., Хомякова И.А., Сараева О.В., родители</w:t>
            </w:r>
          </w:p>
          <w:p w14:paraId="6F1A1300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7E4A7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F24F9" w14:paraId="2E56B003" w14:textId="77777777" w:rsidTr="00D5206F">
        <w:tc>
          <w:tcPr>
            <w:tcW w:w="1336" w:type="dxa"/>
          </w:tcPr>
          <w:p w14:paraId="64FF484A" w14:textId="59E48652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 – 10.05.2023</w:t>
            </w:r>
          </w:p>
        </w:tc>
        <w:tc>
          <w:tcPr>
            <w:tcW w:w="5412" w:type="dxa"/>
          </w:tcPr>
          <w:p w14:paraId="3085229D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AA0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Экспозиционный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E8DB1CE" w14:textId="35A3DEEE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>Интерактивн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 групп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экскурсоводом и аниматором (Кащей Бессмертный).</w:t>
            </w:r>
          </w:p>
          <w:p w14:paraId="1CEB24B3" w14:textId="677D8AED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7A6E6" w14:textId="15DAA89D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34776" w14:textId="475924BA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1D951" w14:textId="57B29668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4F9"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образовательной деятельности педагогами групп</w:t>
            </w:r>
          </w:p>
          <w:p w14:paraId="107A9DD1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амостоятельное 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музейной комнаты детьми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74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120" w:type="dxa"/>
          </w:tcPr>
          <w:p w14:paraId="1FB2584E" w14:textId="1C3B5095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всех групп детского сада,</w:t>
            </w:r>
            <w:r w:rsidRPr="009A3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Пасынкова О.И., Власова Т.А., Ивлева А.А, Гордиенко А.О., Седельникова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А.Ю., Хомякова И.А.</w:t>
            </w:r>
          </w:p>
          <w:p w14:paraId="48701EEA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652E" w14:textId="21A13972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младших и средней групп.</w:t>
            </w:r>
          </w:p>
          <w:p w14:paraId="7978E784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всех групп детского сада, родители воспитанников </w:t>
            </w:r>
          </w:p>
        </w:tc>
      </w:tr>
      <w:tr w:rsidR="00AF24F9" w14:paraId="2BE9D2C0" w14:textId="77777777" w:rsidTr="00D5206F">
        <w:tc>
          <w:tcPr>
            <w:tcW w:w="1336" w:type="dxa"/>
          </w:tcPr>
          <w:p w14:paraId="7769EDCF" w14:textId="7EAE333A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5412" w:type="dxa"/>
          </w:tcPr>
          <w:p w14:paraId="35D5071A" w14:textId="7BF02CE1" w:rsidR="00AF24F9" w:rsidRPr="00D67AA0" w:rsidRDefault="00AF24F9" w:rsidP="00AF24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5D">
              <w:rPr>
                <w:rFonts w:ascii="Times New Roman" w:hAnsi="Times New Roman" w:cs="Times New Roman"/>
                <w:sz w:val="24"/>
                <w:szCs w:val="24"/>
              </w:rPr>
              <w:t>«Музейная ночь 2023».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ТГУ</w:t>
            </w:r>
            <w:r w:rsidRPr="0070445D">
              <w:rPr>
                <w:rFonts w:ascii="Times New Roman" w:hAnsi="Times New Roman" w:cs="Times New Roman"/>
                <w:sz w:val="24"/>
                <w:szCs w:val="24"/>
              </w:rPr>
              <w:t xml:space="preserve"> «Истории о русской деревне: сказка и быль» представлены двумя экспозициями: «Русская изба» и «Сказочный лес».</w:t>
            </w:r>
          </w:p>
        </w:tc>
        <w:tc>
          <w:tcPr>
            <w:tcW w:w="3120" w:type="dxa"/>
          </w:tcPr>
          <w:p w14:paraId="487E2F4F" w14:textId="47F6BAD5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45D">
              <w:rPr>
                <w:rFonts w:ascii="Times New Roman" w:hAnsi="Times New Roman" w:cs="Times New Roman"/>
                <w:sz w:val="20"/>
                <w:szCs w:val="20"/>
              </w:rPr>
              <w:t xml:space="preserve">Власова Т.А., Ивлева А.А., Кузьминых М.Н., Чепчугова И.М. Сараева О.В., Руденок Л.Н., </w:t>
            </w:r>
            <w:proofErr w:type="spellStart"/>
            <w:r w:rsidRPr="0070445D">
              <w:rPr>
                <w:rFonts w:ascii="Times New Roman" w:hAnsi="Times New Roman" w:cs="Times New Roman"/>
                <w:sz w:val="20"/>
                <w:szCs w:val="20"/>
              </w:rPr>
              <w:t>Аршикова</w:t>
            </w:r>
            <w:proofErr w:type="spellEnd"/>
            <w:r w:rsidRPr="0070445D">
              <w:rPr>
                <w:rFonts w:ascii="Times New Roman" w:hAnsi="Times New Roman" w:cs="Times New Roman"/>
                <w:sz w:val="20"/>
                <w:szCs w:val="20"/>
              </w:rPr>
              <w:t xml:space="preserve"> О.Ф., Смирнова С.А., </w:t>
            </w:r>
            <w:proofErr w:type="spellStart"/>
            <w:r w:rsidRPr="0070445D">
              <w:rPr>
                <w:rFonts w:ascii="Times New Roman" w:hAnsi="Times New Roman" w:cs="Times New Roman"/>
                <w:sz w:val="20"/>
                <w:szCs w:val="20"/>
              </w:rPr>
              <w:t>Савелькова</w:t>
            </w:r>
            <w:proofErr w:type="spellEnd"/>
            <w:r w:rsidRPr="0070445D">
              <w:rPr>
                <w:rFonts w:ascii="Times New Roman" w:hAnsi="Times New Roman" w:cs="Times New Roman"/>
                <w:sz w:val="20"/>
                <w:szCs w:val="20"/>
              </w:rPr>
              <w:t xml:space="preserve"> Н.В., Ахмедова Т.Л., Хомякова И.А.</w:t>
            </w:r>
          </w:p>
        </w:tc>
      </w:tr>
      <w:tr w:rsidR="00AF24F9" w14:paraId="7D1AA50E" w14:textId="77777777" w:rsidTr="00D5206F">
        <w:tc>
          <w:tcPr>
            <w:tcW w:w="1336" w:type="dxa"/>
          </w:tcPr>
          <w:p w14:paraId="4EAB1CB6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5412" w:type="dxa"/>
          </w:tcPr>
          <w:p w14:paraId="15793FBF" w14:textId="77777777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реализации технологии </w:t>
            </w:r>
            <w:r w:rsidRPr="001B1F31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«Детская интерактивная музейная комната»</w:t>
            </w:r>
          </w:p>
        </w:tc>
        <w:tc>
          <w:tcPr>
            <w:tcW w:w="3120" w:type="dxa"/>
          </w:tcPr>
          <w:p w14:paraId="678F3CC1" w14:textId="1592D092" w:rsidR="00AF24F9" w:rsidRDefault="00AF24F9" w:rsidP="00AF2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рабочей группы</w:t>
            </w:r>
          </w:p>
        </w:tc>
      </w:tr>
    </w:tbl>
    <w:p w14:paraId="24625E2A" w14:textId="6CC34268" w:rsidR="00D953AD" w:rsidRDefault="00D953AD" w:rsidP="0093260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D775C3" w14:textId="4464174D" w:rsidR="00D953AD" w:rsidRDefault="003B7823" w:rsidP="0093260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823">
        <w:rPr>
          <w:rFonts w:ascii="Times New Roman" w:hAnsi="Times New Roman" w:cs="Times New Roman"/>
          <w:sz w:val="24"/>
          <w:szCs w:val="24"/>
        </w:rPr>
        <w:t>В мае ребята и педагоги приняли участие в акции «Музейная ночь 2023»</w:t>
      </w:r>
      <w:r>
        <w:rPr>
          <w:rFonts w:ascii="Times New Roman" w:hAnsi="Times New Roman" w:cs="Times New Roman"/>
          <w:sz w:val="24"/>
          <w:szCs w:val="24"/>
        </w:rPr>
        <w:t xml:space="preserve"> в стенах НИ ТГУ</w:t>
      </w:r>
      <w:r w:rsidRPr="003B7823">
        <w:rPr>
          <w:rFonts w:ascii="Times New Roman" w:hAnsi="Times New Roman" w:cs="Times New Roman"/>
          <w:sz w:val="24"/>
          <w:szCs w:val="24"/>
        </w:rPr>
        <w:t>. «Истории о русской деревне: сказка и быль» были представлены двумя экспозициями: «Русская изба» и «Сказочный лес». Этот симбиоз совсем не случаен, ведь для знакомства с родной культурой важен и быт русского человека, и дух, понимание вечного противоборства добра и зла. Интерактивная площадка даже взрослых погрузила в детство и заставила немало удивиться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7808EC" w14:textId="265D5352" w:rsidR="00463CCB" w:rsidRPr="0034345D" w:rsidRDefault="00463CCB" w:rsidP="00463C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работы по направлению </w:t>
      </w:r>
      <w:r w:rsidRPr="00463CCB">
        <w:rPr>
          <w:rFonts w:ascii="Times New Roman" w:hAnsi="Times New Roman"/>
          <w:sz w:val="24"/>
          <w:szCs w:val="24"/>
        </w:rPr>
        <w:t>«</w:t>
      </w:r>
      <w:r w:rsidRPr="00463CCB">
        <w:rPr>
          <w:rFonts w:ascii="Times New Roman" w:hAnsi="Times New Roman" w:cs="Times New Roman"/>
          <w:sz w:val="24"/>
          <w:szCs w:val="24"/>
        </w:rPr>
        <w:t xml:space="preserve">Разработка и внедрение инновационных музейных технологий» </w:t>
      </w:r>
      <w:r>
        <w:rPr>
          <w:rFonts w:ascii="Times New Roman" w:hAnsi="Times New Roman" w:cs="Times New Roman"/>
          <w:sz w:val="24"/>
          <w:szCs w:val="24"/>
        </w:rPr>
        <w:t>были созданы</w:t>
      </w:r>
      <w:r w:rsidRPr="00463C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463CCB">
        <w:rPr>
          <w:rFonts w:ascii="Times New Roman" w:hAnsi="Times New Roman"/>
          <w:sz w:val="24"/>
          <w:szCs w:val="24"/>
        </w:rPr>
        <w:t>Познавательные игр</w:t>
      </w:r>
      <w:r w:rsidRPr="0034345D">
        <w:rPr>
          <w:rFonts w:ascii="Times New Roman" w:hAnsi="Times New Roman"/>
          <w:sz w:val="24"/>
          <w:szCs w:val="24"/>
        </w:rPr>
        <w:t>ы для музейной педагогики</w:t>
      </w:r>
      <w:r>
        <w:rPr>
          <w:rFonts w:ascii="Times New Roman" w:hAnsi="Times New Roman"/>
          <w:sz w:val="24"/>
          <w:szCs w:val="24"/>
        </w:rPr>
        <w:t xml:space="preserve">» (Авторы: Хомякова И.А. Сараева О.В., </w:t>
      </w:r>
      <w:proofErr w:type="spellStart"/>
      <w:r>
        <w:rPr>
          <w:rFonts w:ascii="Times New Roman" w:hAnsi="Times New Roman"/>
          <w:sz w:val="24"/>
          <w:szCs w:val="24"/>
        </w:rPr>
        <w:t>Савелькова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Н.В.)</w:t>
      </w:r>
      <w:r w:rsidRPr="0034345D">
        <w:rPr>
          <w:rFonts w:ascii="Times New Roman" w:hAnsi="Times New Roman"/>
          <w:sz w:val="24"/>
          <w:szCs w:val="24"/>
        </w:rPr>
        <w:t>.</w:t>
      </w:r>
    </w:p>
    <w:p w14:paraId="0C9EC27F" w14:textId="77777777" w:rsidR="00463CCB" w:rsidRDefault="00463CCB" w:rsidP="00463CC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EBB9856" w14:textId="22EA2BCB" w:rsidR="00463CCB" w:rsidRDefault="00463CCB" w:rsidP="00463CC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Уникальность</w:t>
      </w:r>
      <w:r w:rsidRPr="00556FA1">
        <w:rPr>
          <w:rFonts w:ascii="Times New Roman" w:hAnsi="Times New Roman"/>
          <w:sz w:val="24"/>
          <w:szCs w:val="24"/>
        </w:rPr>
        <w:t xml:space="preserve"> представленного проекта заключается в</w:t>
      </w:r>
      <w:r>
        <w:rPr>
          <w:rFonts w:ascii="Times New Roman" w:hAnsi="Times New Roman"/>
          <w:sz w:val="24"/>
          <w:szCs w:val="24"/>
        </w:rPr>
        <w:t>:</w:t>
      </w:r>
    </w:p>
    <w:p w14:paraId="7DD01D3D" w14:textId="77777777" w:rsidR="00463CCB" w:rsidRDefault="00463CCB" w:rsidP="00463CCB">
      <w:pPr>
        <w:pStyle w:val="a3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D41DA2">
        <w:rPr>
          <w:rFonts w:ascii="Times New Roman" w:hAnsi="Times New Roman"/>
          <w:sz w:val="24"/>
          <w:szCs w:val="24"/>
        </w:rPr>
        <w:t xml:space="preserve">поиске «свежей» тематики для создания новой настольной игры – НИ ТГУ и его музейный комплекс, </w:t>
      </w:r>
    </w:p>
    <w:p w14:paraId="33FEB30F" w14:textId="77777777" w:rsidR="00463CCB" w:rsidRDefault="00463CCB" w:rsidP="00463CCB">
      <w:pPr>
        <w:pStyle w:val="a3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D41DA2">
        <w:rPr>
          <w:rFonts w:ascii="Times New Roman" w:hAnsi="Times New Roman"/>
          <w:sz w:val="24"/>
          <w:szCs w:val="24"/>
        </w:rPr>
        <w:t xml:space="preserve">авторском решении концепции и игрового поля, </w:t>
      </w:r>
    </w:p>
    <w:p w14:paraId="4D2810B4" w14:textId="77777777" w:rsidR="00463CCB" w:rsidRDefault="00463CCB" w:rsidP="00463CCB">
      <w:pPr>
        <w:pStyle w:val="a3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разный уровень сложности, адаптированный под конкретные возрастные периоды (3 – 5 лет, 5 – 10, 10 - …)</w:t>
      </w:r>
    </w:p>
    <w:p w14:paraId="1515A375" w14:textId="77777777" w:rsidR="00463CCB" w:rsidRDefault="00463CCB" w:rsidP="00463CCB">
      <w:pPr>
        <w:pStyle w:val="a3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возможности использовать материал игры в нескольких совершенно разных играх;</w:t>
      </w:r>
    </w:p>
    <w:p w14:paraId="7A2C7FB7" w14:textId="77777777" w:rsidR="00463CCB" w:rsidRPr="00D41DA2" w:rsidRDefault="00463CCB" w:rsidP="00463CCB">
      <w:pPr>
        <w:pStyle w:val="a3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соотнесение задач игры с задачами возраста (определение центрального и сопутствующих умений, которые обеспечивают познавательный эффект игры)</w:t>
      </w:r>
      <w:r w:rsidRPr="00D41DA2">
        <w:rPr>
          <w:rFonts w:ascii="Times New Roman" w:hAnsi="Times New Roman"/>
          <w:sz w:val="24"/>
          <w:szCs w:val="24"/>
        </w:rPr>
        <w:t>.</w:t>
      </w:r>
    </w:p>
    <w:p w14:paraId="4EDED0F2" w14:textId="3A97FCA3" w:rsidR="00463CCB" w:rsidRDefault="00463CCB" w:rsidP="0093260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Подготовлены правила игр, примерные макеты карточек, игровых персонажей и игрового поля. </w:t>
      </w:r>
    </w:p>
    <w:sectPr w:rsidR="00463CCB" w:rsidSect="00626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6979"/>
    <w:multiLevelType w:val="hybridMultilevel"/>
    <w:tmpl w:val="DACA2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70F12"/>
    <w:multiLevelType w:val="hybridMultilevel"/>
    <w:tmpl w:val="C06A2372"/>
    <w:lvl w:ilvl="0" w:tplc="022A43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FF60D5"/>
    <w:multiLevelType w:val="hybridMultilevel"/>
    <w:tmpl w:val="52F29F22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60037"/>
    <w:multiLevelType w:val="hybridMultilevel"/>
    <w:tmpl w:val="C3263F4E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33005"/>
    <w:multiLevelType w:val="hybridMultilevel"/>
    <w:tmpl w:val="D5FE2234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C440A"/>
    <w:multiLevelType w:val="hybridMultilevel"/>
    <w:tmpl w:val="CA384784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C680B"/>
    <w:multiLevelType w:val="hybridMultilevel"/>
    <w:tmpl w:val="B7AA8C90"/>
    <w:lvl w:ilvl="0" w:tplc="E09EC9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451265A"/>
    <w:multiLevelType w:val="hybridMultilevel"/>
    <w:tmpl w:val="2ED4FC30"/>
    <w:lvl w:ilvl="0" w:tplc="51721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AC1D71"/>
    <w:multiLevelType w:val="hybridMultilevel"/>
    <w:tmpl w:val="87228E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CD2C5B"/>
    <w:multiLevelType w:val="hybridMultilevel"/>
    <w:tmpl w:val="920C622A"/>
    <w:lvl w:ilvl="0" w:tplc="022A43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84A2307"/>
    <w:multiLevelType w:val="hybridMultilevel"/>
    <w:tmpl w:val="D2A6AFC0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B4DF8"/>
    <w:multiLevelType w:val="hybridMultilevel"/>
    <w:tmpl w:val="EC8A0DB4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05FBB"/>
    <w:multiLevelType w:val="hybridMultilevel"/>
    <w:tmpl w:val="C09CC59E"/>
    <w:lvl w:ilvl="0" w:tplc="022A43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AB4F57"/>
    <w:multiLevelType w:val="hybridMultilevel"/>
    <w:tmpl w:val="9544EDC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0D60E22"/>
    <w:multiLevelType w:val="hybridMultilevel"/>
    <w:tmpl w:val="C186AC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1645B09"/>
    <w:multiLevelType w:val="hybridMultilevel"/>
    <w:tmpl w:val="7F729F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097B8A"/>
    <w:multiLevelType w:val="hybridMultilevel"/>
    <w:tmpl w:val="41D031E8"/>
    <w:lvl w:ilvl="0" w:tplc="022A43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8C604A5"/>
    <w:multiLevelType w:val="hybridMultilevel"/>
    <w:tmpl w:val="539CE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1F2629"/>
    <w:multiLevelType w:val="hybridMultilevel"/>
    <w:tmpl w:val="74A8F3C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D3F3716"/>
    <w:multiLevelType w:val="hybridMultilevel"/>
    <w:tmpl w:val="18AA8AD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4"/>
  </w:num>
  <w:num w:numId="5">
    <w:abstractNumId w:val="5"/>
  </w:num>
  <w:num w:numId="6">
    <w:abstractNumId w:val="2"/>
  </w:num>
  <w:num w:numId="7">
    <w:abstractNumId w:val="12"/>
  </w:num>
  <w:num w:numId="8">
    <w:abstractNumId w:val="11"/>
  </w:num>
  <w:num w:numId="9">
    <w:abstractNumId w:val="6"/>
  </w:num>
  <w:num w:numId="10">
    <w:abstractNumId w:val="17"/>
  </w:num>
  <w:num w:numId="11">
    <w:abstractNumId w:val="8"/>
  </w:num>
  <w:num w:numId="12">
    <w:abstractNumId w:val="15"/>
  </w:num>
  <w:num w:numId="13">
    <w:abstractNumId w:val="18"/>
  </w:num>
  <w:num w:numId="14">
    <w:abstractNumId w:val="7"/>
  </w:num>
  <w:num w:numId="15">
    <w:abstractNumId w:val="19"/>
  </w:num>
  <w:num w:numId="16">
    <w:abstractNumId w:val="13"/>
  </w:num>
  <w:num w:numId="17">
    <w:abstractNumId w:val="0"/>
  </w:num>
  <w:num w:numId="18">
    <w:abstractNumId w:val="1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8F"/>
    <w:rsid w:val="00013ABB"/>
    <w:rsid w:val="00032BFC"/>
    <w:rsid w:val="00046B3B"/>
    <w:rsid w:val="000655BE"/>
    <w:rsid w:val="00081F00"/>
    <w:rsid w:val="000863B5"/>
    <w:rsid w:val="00086528"/>
    <w:rsid w:val="0008656D"/>
    <w:rsid w:val="00087EF6"/>
    <w:rsid w:val="000A003F"/>
    <w:rsid w:val="000A3CE7"/>
    <w:rsid w:val="000A61E5"/>
    <w:rsid w:val="000B5A54"/>
    <w:rsid w:val="000C327B"/>
    <w:rsid w:val="000E172E"/>
    <w:rsid w:val="000E1C49"/>
    <w:rsid w:val="0010104A"/>
    <w:rsid w:val="0011392D"/>
    <w:rsid w:val="001225C5"/>
    <w:rsid w:val="001278BF"/>
    <w:rsid w:val="001660ED"/>
    <w:rsid w:val="00170F3C"/>
    <w:rsid w:val="00184E7D"/>
    <w:rsid w:val="001A792E"/>
    <w:rsid w:val="001B1F31"/>
    <w:rsid w:val="001D44CB"/>
    <w:rsid w:val="001D4658"/>
    <w:rsid w:val="00204D38"/>
    <w:rsid w:val="002165AF"/>
    <w:rsid w:val="00241603"/>
    <w:rsid w:val="002419FF"/>
    <w:rsid w:val="00253D1B"/>
    <w:rsid w:val="002567F4"/>
    <w:rsid w:val="00262322"/>
    <w:rsid w:val="00265DA8"/>
    <w:rsid w:val="002869DC"/>
    <w:rsid w:val="002A3D54"/>
    <w:rsid w:val="002B6779"/>
    <w:rsid w:val="002C549E"/>
    <w:rsid w:val="00306A93"/>
    <w:rsid w:val="00326753"/>
    <w:rsid w:val="00344641"/>
    <w:rsid w:val="00360A2D"/>
    <w:rsid w:val="003901A4"/>
    <w:rsid w:val="003905FF"/>
    <w:rsid w:val="003A78A6"/>
    <w:rsid w:val="003B5CC2"/>
    <w:rsid w:val="003B7823"/>
    <w:rsid w:val="003C1B9F"/>
    <w:rsid w:val="003D11B3"/>
    <w:rsid w:val="003D4E0C"/>
    <w:rsid w:val="004006E1"/>
    <w:rsid w:val="00402E06"/>
    <w:rsid w:val="00402E4A"/>
    <w:rsid w:val="0041127D"/>
    <w:rsid w:val="00433FB1"/>
    <w:rsid w:val="004340B4"/>
    <w:rsid w:val="00463CCB"/>
    <w:rsid w:val="004673B4"/>
    <w:rsid w:val="00486FEF"/>
    <w:rsid w:val="004A409E"/>
    <w:rsid w:val="004F70EA"/>
    <w:rsid w:val="004F7DC7"/>
    <w:rsid w:val="00500CD1"/>
    <w:rsid w:val="00501B61"/>
    <w:rsid w:val="00517C8D"/>
    <w:rsid w:val="00537AC1"/>
    <w:rsid w:val="005429B3"/>
    <w:rsid w:val="00584B75"/>
    <w:rsid w:val="00597EDE"/>
    <w:rsid w:val="005A0F79"/>
    <w:rsid w:val="005B2639"/>
    <w:rsid w:val="005C5D89"/>
    <w:rsid w:val="005E1211"/>
    <w:rsid w:val="005E7C26"/>
    <w:rsid w:val="00626859"/>
    <w:rsid w:val="00642A1E"/>
    <w:rsid w:val="00656673"/>
    <w:rsid w:val="00682C1F"/>
    <w:rsid w:val="006A1BAC"/>
    <w:rsid w:val="006B1B2C"/>
    <w:rsid w:val="006C091C"/>
    <w:rsid w:val="006C15C3"/>
    <w:rsid w:val="006E4598"/>
    <w:rsid w:val="006E5567"/>
    <w:rsid w:val="00701030"/>
    <w:rsid w:val="0070445D"/>
    <w:rsid w:val="00721F0E"/>
    <w:rsid w:val="007277D2"/>
    <w:rsid w:val="00736FBF"/>
    <w:rsid w:val="007447B8"/>
    <w:rsid w:val="0076098F"/>
    <w:rsid w:val="00785466"/>
    <w:rsid w:val="00790BDB"/>
    <w:rsid w:val="007B114F"/>
    <w:rsid w:val="007C4137"/>
    <w:rsid w:val="007C5A5E"/>
    <w:rsid w:val="007E4687"/>
    <w:rsid w:val="008266BB"/>
    <w:rsid w:val="008A54E1"/>
    <w:rsid w:val="008D1D55"/>
    <w:rsid w:val="008E7536"/>
    <w:rsid w:val="00917EF2"/>
    <w:rsid w:val="00932603"/>
    <w:rsid w:val="00951549"/>
    <w:rsid w:val="00957547"/>
    <w:rsid w:val="00964DAB"/>
    <w:rsid w:val="00971C8D"/>
    <w:rsid w:val="009A3F50"/>
    <w:rsid w:val="009C0825"/>
    <w:rsid w:val="009C238C"/>
    <w:rsid w:val="009C7D48"/>
    <w:rsid w:val="009D3B61"/>
    <w:rsid w:val="009D4323"/>
    <w:rsid w:val="009D5CD3"/>
    <w:rsid w:val="009E5216"/>
    <w:rsid w:val="009F11C8"/>
    <w:rsid w:val="00A52AC4"/>
    <w:rsid w:val="00A54E34"/>
    <w:rsid w:val="00A5527A"/>
    <w:rsid w:val="00A877E3"/>
    <w:rsid w:val="00A97C53"/>
    <w:rsid w:val="00AA788C"/>
    <w:rsid w:val="00AB22AD"/>
    <w:rsid w:val="00AB43DD"/>
    <w:rsid w:val="00AC10AB"/>
    <w:rsid w:val="00AF24F9"/>
    <w:rsid w:val="00B066B2"/>
    <w:rsid w:val="00B24EB7"/>
    <w:rsid w:val="00B25C5C"/>
    <w:rsid w:val="00B42078"/>
    <w:rsid w:val="00B423F4"/>
    <w:rsid w:val="00B46EA1"/>
    <w:rsid w:val="00B77BD3"/>
    <w:rsid w:val="00B910A9"/>
    <w:rsid w:val="00BA3C7F"/>
    <w:rsid w:val="00BC404A"/>
    <w:rsid w:val="00BC4E68"/>
    <w:rsid w:val="00BF6BA9"/>
    <w:rsid w:val="00C06441"/>
    <w:rsid w:val="00C06E5E"/>
    <w:rsid w:val="00C0713D"/>
    <w:rsid w:val="00C11C72"/>
    <w:rsid w:val="00C51103"/>
    <w:rsid w:val="00C5646C"/>
    <w:rsid w:val="00C61329"/>
    <w:rsid w:val="00C75C5D"/>
    <w:rsid w:val="00C974F5"/>
    <w:rsid w:val="00CB035B"/>
    <w:rsid w:val="00CB12BB"/>
    <w:rsid w:val="00CD31FE"/>
    <w:rsid w:val="00D074D4"/>
    <w:rsid w:val="00D07C4A"/>
    <w:rsid w:val="00D26467"/>
    <w:rsid w:val="00D43344"/>
    <w:rsid w:val="00D616F0"/>
    <w:rsid w:val="00D70B8F"/>
    <w:rsid w:val="00D94AB8"/>
    <w:rsid w:val="00D953AD"/>
    <w:rsid w:val="00DA0164"/>
    <w:rsid w:val="00DC23C2"/>
    <w:rsid w:val="00DC3470"/>
    <w:rsid w:val="00DC6599"/>
    <w:rsid w:val="00E11D42"/>
    <w:rsid w:val="00E16973"/>
    <w:rsid w:val="00E254CB"/>
    <w:rsid w:val="00E438E0"/>
    <w:rsid w:val="00E73795"/>
    <w:rsid w:val="00E80806"/>
    <w:rsid w:val="00E8089A"/>
    <w:rsid w:val="00E87F83"/>
    <w:rsid w:val="00ED3256"/>
    <w:rsid w:val="00EF1F80"/>
    <w:rsid w:val="00F07200"/>
    <w:rsid w:val="00F350D4"/>
    <w:rsid w:val="00F42B96"/>
    <w:rsid w:val="00F52D85"/>
    <w:rsid w:val="00F717FB"/>
    <w:rsid w:val="00F730A1"/>
    <w:rsid w:val="00F837C0"/>
    <w:rsid w:val="00F94F64"/>
    <w:rsid w:val="00F96AE2"/>
    <w:rsid w:val="00FB397E"/>
    <w:rsid w:val="00FC2C37"/>
    <w:rsid w:val="00FE21EE"/>
    <w:rsid w:val="00FF359E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8489"/>
  <w15:docId w15:val="{1A0E0A43-2E8A-49E2-9647-F3448E57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B8"/>
  </w:style>
  <w:style w:type="paragraph" w:styleId="1">
    <w:name w:val="heading 1"/>
    <w:basedOn w:val="a"/>
    <w:next w:val="a"/>
    <w:link w:val="10"/>
    <w:uiPriority w:val="9"/>
    <w:qFormat/>
    <w:rsid w:val="008D1D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44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3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47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D3B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1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8D1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423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sonormalmrcssattr">
    <w:name w:val="msonormal_mr_css_attr"/>
    <w:basedOn w:val="a"/>
    <w:rsid w:val="00E8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90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D11B3"/>
    <w:rPr>
      <w:color w:val="800080" w:themeColor="followedHyperlink"/>
      <w:u w:val="single"/>
    </w:rPr>
  </w:style>
  <w:style w:type="paragraph" w:customStyle="1" w:styleId="rtejustify">
    <w:name w:val="rtejustify"/>
    <w:basedOn w:val="a"/>
    <w:rsid w:val="0032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86528"/>
  </w:style>
  <w:style w:type="paragraph" w:customStyle="1" w:styleId="a7">
    <w:name w:val="Книга с оглавлением"/>
    <w:basedOn w:val="a"/>
    <w:link w:val="a8"/>
    <w:qFormat/>
    <w:rsid w:val="00626859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Книга с оглавлением Знак"/>
    <w:basedOn w:val="a0"/>
    <w:link w:val="a7"/>
    <w:rsid w:val="00626859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26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6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11D3E-70BC-4F29-86D4-DCBF541C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MetodCab</dc:creator>
  <cp:lastModifiedBy>User</cp:lastModifiedBy>
  <cp:revision>11</cp:revision>
  <cp:lastPrinted>2024-12-09T11:53:00Z</cp:lastPrinted>
  <dcterms:created xsi:type="dcterms:W3CDTF">2023-06-06T07:00:00Z</dcterms:created>
  <dcterms:modified xsi:type="dcterms:W3CDTF">2024-12-09T11:54:00Z</dcterms:modified>
</cp:coreProperties>
</file>